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仿宋_GB2312" w:hAnsi="仿宋_GB2312" w:eastAsia="仿宋_GB2312" w:cs="仿宋_GB2312"/>
          <w:sz w:val="32"/>
          <w:szCs w:val="32"/>
        </w:rPr>
      </w:pPr>
      <w:r>
        <w:rPr>
          <w:rFonts w:hint="eastAsia" w:ascii="黑体" w:hAnsi="黑体" w:eastAsia="黑体" w:cs="黑体"/>
          <w:sz w:val="32"/>
          <w:szCs w:val="32"/>
        </w:rPr>
        <w:t>附件1</w:t>
      </w:r>
      <w:r>
        <w:rPr>
          <w:rFonts w:hint="eastAsia" w:ascii="仿宋_GB2312" w:hAnsi="仿宋_GB2312" w:eastAsia="仿宋_GB2312" w:cs="仿宋_GB2312"/>
          <w:sz w:val="32"/>
          <w:szCs w:val="32"/>
        </w:rPr>
        <w:t>：</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lang w:eastAsia="zh-CN"/>
        </w:rPr>
        <w:t>濮阳市国土资源局工业园区分局</w:t>
      </w:r>
    </w:p>
    <w:p>
      <w:pPr>
        <w:jc w:val="center"/>
        <w:rPr>
          <w:rFonts w:ascii="黑体" w:hAnsi="黑体" w:eastAsia="黑体" w:cs="黑体"/>
          <w:sz w:val="52"/>
          <w:szCs w:val="52"/>
        </w:rPr>
      </w:pPr>
      <w:r>
        <w:rPr>
          <w:rFonts w:hint="eastAsia" w:ascii="黑体" w:hAnsi="黑体" w:eastAsia="黑体" w:cs="黑体"/>
          <w:sz w:val="52"/>
          <w:szCs w:val="52"/>
        </w:rPr>
        <w:t>2018年度部门预算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adjustRightInd w:val="0"/>
        <w:snapToGrid w:val="0"/>
        <w:spacing w:line="360" w:lineRule="auto"/>
        <w:jc w:val="center"/>
        <w:rPr>
          <w:rFonts w:ascii="方正小标宋简体" w:hAnsi="方正小标宋简体" w:eastAsia="方正小标宋简体" w:cs="方正小标宋简体"/>
          <w:sz w:val="44"/>
          <w:szCs w:val="44"/>
        </w:rPr>
      </w:pPr>
    </w:p>
    <w:p>
      <w:pPr>
        <w:adjustRightInd w:val="0"/>
        <w:snapToGrid w:val="0"/>
        <w:spacing w:line="360" w:lineRule="auto"/>
        <w:rPr>
          <w:rFonts w:ascii="方正小标宋简体" w:hAnsi="方正小标宋简体" w:eastAsia="方正小标宋简体" w:cs="方正小标宋简体"/>
          <w:sz w:val="44"/>
          <w:szCs w:val="44"/>
        </w:rPr>
      </w:pPr>
    </w:p>
    <w:p>
      <w:pPr>
        <w:kinsoku w:val="0"/>
        <w:overflowPunct w:val="0"/>
        <w:adjustRightInd w:val="0"/>
        <w:snapToGrid w:val="0"/>
        <w:spacing w:line="360" w:lineRule="auto"/>
        <w:ind w:left="101" w:right="3569" w:firstLine="624" w:firstLineChars="200"/>
        <w:rPr>
          <w:rFonts w:ascii="仿宋_GB2312" w:hAnsi="仿宋_GB2312" w:eastAsia="仿宋_GB2312" w:cs="仿宋_GB2312"/>
          <w:sz w:val="32"/>
          <w:szCs w:val="32"/>
        </w:rPr>
      </w:pPr>
    </w:p>
    <w:p>
      <w:pPr>
        <w:kinsoku w:val="0"/>
        <w:overflowPunct w:val="0"/>
        <w:adjustRightInd w:val="0"/>
        <w:snapToGrid w:val="0"/>
        <w:spacing w:line="360" w:lineRule="auto"/>
        <w:ind w:left="-142" w:right="51" w:firstLine="30" w:firstLineChars="7"/>
        <w:jc w:val="center"/>
        <w:rPr>
          <w:rFonts w:ascii="黑体" w:hAnsi="黑体" w:eastAsia="黑体" w:cs="仿宋_GB2312"/>
          <w:sz w:val="44"/>
          <w:szCs w:val="44"/>
        </w:rPr>
      </w:pPr>
      <w:r>
        <w:rPr>
          <w:rFonts w:hint="eastAsia" w:ascii="黑体" w:hAnsi="黑体" w:eastAsia="黑体" w:cs="仿宋_GB2312"/>
          <w:sz w:val="44"/>
          <w:szCs w:val="44"/>
        </w:rPr>
        <w:t>目</w:t>
      </w:r>
      <w:r>
        <w:rPr>
          <w:rFonts w:hint="eastAsia" w:ascii="黑体" w:hAnsi="黑体" w:eastAsia="黑体" w:cs="仿宋_GB2312"/>
          <w:spacing w:val="2"/>
          <w:sz w:val="44"/>
          <w:szCs w:val="44"/>
        </w:rPr>
        <w:t xml:space="preserve"> </w:t>
      </w:r>
      <w:r>
        <w:rPr>
          <w:rFonts w:hint="eastAsia" w:ascii="黑体" w:hAnsi="黑体" w:eastAsia="黑体" w:cs="仿宋_GB2312"/>
          <w:sz w:val="44"/>
          <w:szCs w:val="44"/>
        </w:rPr>
        <w:t>录</w:t>
      </w:r>
    </w:p>
    <w:p>
      <w:pPr>
        <w:kinsoku w:val="0"/>
        <w:overflowPunct w:val="0"/>
        <w:adjustRightInd w:val="0"/>
        <w:snapToGrid w:val="0"/>
        <w:spacing w:line="360" w:lineRule="auto"/>
        <w:ind w:right="3569" w:firstLine="624" w:firstLineChars="200"/>
        <w:rPr>
          <w:rFonts w:cs="仿宋_GB2312" w:asciiTheme="majorEastAsia" w:hAnsiTheme="majorEastAsia" w:eastAsiaTheme="majorEastAsia"/>
          <w:b/>
          <w:w w:val="99"/>
          <w:sz w:val="32"/>
          <w:szCs w:val="32"/>
        </w:rPr>
      </w:pPr>
      <w:r>
        <w:rPr>
          <w:rFonts w:hint="eastAsia" w:cs="仿宋_GB2312" w:asciiTheme="majorEastAsia" w:hAnsiTheme="majorEastAsia" w:eastAsiaTheme="majorEastAsia"/>
          <w:b/>
          <w:bCs/>
          <w:sz w:val="32"/>
          <w:szCs w:val="32"/>
        </w:rPr>
        <w:t>第一部分  概况</w:t>
      </w:r>
      <w:r>
        <w:rPr>
          <w:rFonts w:hint="eastAsia" w:cs="仿宋_GB2312" w:asciiTheme="majorEastAsia" w:hAnsiTheme="majorEastAsia" w:eastAsiaTheme="majorEastAsia"/>
          <w:b/>
          <w:w w:val="99"/>
          <w:sz w:val="32"/>
          <w:szCs w:val="32"/>
        </w:rPr>
        <w:t xml:space="preserve"> </w:t>
      </w:r>
    </w:p>
    <w:p>
      <w:pPr>
        <w:kinsoku w:val="0"/>
        <w:overflowPunct w:val="0"/>
        <w:adjustRightInd w:val="0"/>
        <w:snapToGrid w:val="0"/>
        <w:spacing w:line="360" w:lineRule="auto"/>
        <w:ind w:right="3569" w:firstLine="936" w:firstLine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一、主要职能</w:t>
      </w:r>
    </w:p>
    <w:p>
      <w:pPr>
        <w:kinsoku w:val="0"/>
        <w:overflowPunct w:val="0"/>
        <w:adjustRightInd w:val="0"/>
        <w:snapToGrid w:val="0"/>
        <w:spacing w:line="360" w:lineRule="auto"/>
        <w:ind w:right="3569" w:firstLine="936" w:firstLine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w:t>
      </w:r>
    </w:p>
    <w:p>
      <w:pPr>
        <w:kinsoku w:val="0"/>
        <w:overflowPunct w:val="0"/>
        <w:adjustRightInd w:val="0"/>
        <w:snapToGrid w:val="0"/>
        <w:spacing w:line="360" w:lineRule="auto"/>
        <w:ind w:right="521" w:firstLine="624" w:firstLineChars="200"/>
        <w:rPr>
          <w:rFonts w:cs="仿宋_GB2312" w:asciiTheme="majorEastAsia" w:hAnsiTheme="majorEastAsia" w:eastAsiaTheme="majorEastAsia"/>
          <w:b/>
          <w:bCs/>
          <w:sz w:val="32"/>
          <w:szCs w:val="32"/>
        </w:rPr>
      </w:pPr>
      <w:r>
        <w:rPr>
          <w:rFonts w:hint="eastAsia" w:cs="仿宋_GB2312" w:asciiTheme="majorEastAsia" w:hAnsiTheme="majorEastAsia" w:eastAsiaTheme="majorEastAsia"/>
          <w:b/>
          <w:bCs/>
          <w:sz w:val="32"/>
          <w:szCs w:val="32"/>
        </w:rPr>
        <w:t xml:space="preserve">第二部门 </w:t>
      </w:r>
      <w:r>
        <w:rPr>
          <w:rFonts w:hint="eastAsia" w:cs="仿宋_GB2312" w:asciiTheme="majorEastAsia" w:hAnsiTheme="majorEastAsia" w:eastAsiaTheme="majorEastAsia"/>
          <w:b/>
          <w:bCs/>
          <w:sz w:val="32"/>
          <w:szCs w:val="32"/>
          <w:lang w:eastAsia="zh-CN"/>
        </w:rPr>
        <w:t>濮阳市国土局工业园区分局</w:t>
      </w:r>
      <w:r>
        <w:rPr>
          <w:rFonts w:hint="eastAsia" w:cs="仿宋_GB2312" w:asciiTheme="majorEastAsia" w:hAnsiTheme="majorEastAsia" w:eastAsiaTheme="majorEastAsia"/>
          <w:b/>
          <w:bCs/>
          <w:sz w:val="32"/>
          <w:szCs w:val="32"/>
        </w:rPr>
        <w:t>2018年部门预算情况说明</w:t>
      </w:r>
    </w:p>
    <w:p>
      <w:pPr>
        <w:kinsoku w:val="0"/>
        <w:overflowPunct w:val="0"/>
        <w:adjustRightInd w:val="0"/>
        <w:snapToGrid w:val="0"/>
        <w:spacing w:line="360" w:lineRule="auto"/>
        <w:ind w:right="521" w:firstLine="624" w:firstLineChars="200"/>
        <w:rPr>
          <w:rFonts w:cs="仿宋_GB2312" w:asciiTheme="majorEastAsia" w:hAnsiTheme="majorEastAsia" w:eastAsiaTheme="majorEastAsia"/>
          <w:b/>
          <w:bCs/>
          <w:sz w:val="32"/>
          <w:szCs w:val="32"/>
        </w:rPr>
      </w:pPr>
      <w:r>
        <w:rPr>
          <w:rFonts w:hint="eastAsia" w:cs="仿宋_GB2312" w:asciiTheme="majorEastAsia" w:hAnsiTheme="majorEastAsia" w:eastAsiaTheme="majorEastAsia"/>
          <w:b/>
          <w:bCs/>
          <w:sz w:val="32"/>
          <w:szCs w:val="32"/>
        </w:rPr>
        <w:t>第三部分 名词解释</w:t>
      </w:r>
    </w:p>
    <w:p>
      <w:pPr>
        <w:kinsoku w:val="0"/>
        <w:overflowPunct w:val="0"/>
        <w:adjustRightInd w:val="0"/>
        <w:snapToGrid w:val="0"/>
        <w:spacing w:line="360" w:lineRule="auto"/>
        <w:ind w:right="521" w:firstLine="624" w:firstLineChars="200"/>
        <w:rPr>
          <w:rFonts w:cs="仿宋_GB2312" w:asciiTheme="majorEastAsia" w:hAnsiTheme="majorEastAsia" w:eastAsiaTheme="majorEastAsia"/>
          <w:b/>
          <w:bCs/>
          <w:sz w:val="32"/>
          <w:szCs w:val="32"/>
        </w:rPr>
      </w:pPr>
    </w:p>
    <w:p>
      <w:pPr>
        <w:kinsoku w:val="0"/>
        <w:overflowPunct w:val="0"/>
        <w:adjustRightInd w:val="0"/>
        <w:snapToGrid w:val="0"/>
        <w:spacing w:line="360" w:lineRule="auto"/>
        <w:ind w:firstLine="624" w:firstLineChars="200"/>
        <w:rPr>
          <w:rFonts w:ascii="黑体" w:hAnsi="Times New Roman" w:eastAsia="黑体" w:cs="黑体"/>
          <w:sz w:val="32"/>
          <w:szCs w:val="32"/>
        </w:rPr>
      </w:pPr>
      <w:r>
        <w:rPr>
          <w:rFonts w:hint="eastAsia" w:ascii="黑体" w:hAnsi="Times New Roman" w:eastAsia="黑体" w:cs="黑体"/>
          <w:sz w:val="32"/>
          <w:szCs w:val="32"/>
        </w:rPr>
        <w:t>附件：</w:t>
      </w:r>
      <w:r>
        <w:rPr>
          <w:rFonts w:hint="eastAsia" w:ascii="黑体" w:hAnsi="黑体" w:eastAsia="黑体"/>
          <w:sz w:val="32"/>
          <w:szCs w:val="32"/>
          <w:lang w:eastAsia="zh-CN"/>
        </w:rPr>
        <w:t>濮阳市国土局工业园区分局</w:t>
      </w:r>
      <w:r>
        <w:rPr>
          <w:rFonts w:hint="eastAsia" w:ascii="黑体" w:hAnsi="Times New Roman" w:eastAsia="黑体" w:cs="黑体"/>
          <w:sz w:val="32"/>
          <w:szCs w:val="32"/>
        </w:rPr>
        <w:t>2018</w:t>
      </w:r>
      <w:r>
        <w:rPr>
          <w:rFonts w:ascii="黑体" w:hAnsi="Times New Roman" w:eastAsia="黑体" w:cs="黑体"/>
          <w:spacing w:val="-116"/>
          <w:sz w:val="32"/>
          <w:szCs w:val="32"/>
        </w:rPr>
        <w:t xml:space="preserve"> </w:t>
      </w:r>
      <w:r>
        <w:rPr>
          <w:rFonts w:hint="eastAsia" w:ascii="黑体" w:hAnsi="Times New Roman" w:eastAsia="黑体" w:cs="黑体"/>
          <w:sz w:val="32"/>
          <w:szCs w:val="32"/>
        </w:rPr>
        <w:t>年度部门预算表</w:t>
      </w:r>
    </w:p>
    <w:p>
      <w:pPr>
        <w:tabs>
          <w:tab w:val="left" w:pos="5025"/>
        </w:tabs>
        <w:kinsoku w:val="0"/>
        <w:overflowPunct w:val="0"/>
        <w:adjustRightInd w:val="0"/>
        <w:snapToGrid w:val="0"/>
        <w:spacing w:line="360" w:lineRule="auto"/>
        <w:ind w:right="51" w:firstLine="936" w:firstLineChars="300"/>
        <w:jc w:val="left"/>
        <w:rPr>
          <w:rFonts w:ascii="仿宋_GB2312" w:eastAsia="仿宋_GB2312"/>
          <w:sz w:val="32"/>
          <w:szCs w:val="32"/>
        </w:rPr>
      </w:pPr>
      <w:r>
        <w:rPr>
          <w:rFonts w:hint="eastAsia" w:ascii="仿宋_GB2312" w:hAnsi="Times New Roman" w:eastAsia="仿宋_GB2312" w:cs="仿宋_GB2312"/>
          <w:sz w:val="32"/>
          <w:szCs w:val="32"/>
        </w:rPr>
        <w:t>一、</w:t>
      </w:r>
      <w:r>
        <w:rPr>
          <w:rFonts w:hint="eastAsia" w:ascii="仿宋_GB2312" w:eastAsia="仿宋_GB2312"/>
          <w:sz w:val="32"/>
          <w:szCs w:val="32"/>
        </w:rPr>
        <w:t>财政拨款收支总表</w:t>
      </w:r>
    </w:p>
    <w:p>
      <w:pPr>
        <w:tabs>
          <w:tab w:val="left" w:pos="5025"/>
        </w:tabs>
        <w:kinsoku w:val="0"/>
        <w:overflowPunct w:val="0"/>
        <w:adjustRightInd w:val="0"/>
        <w:snapToGrid w:val="0"/>
        <w:spacing w:line="360" w:lineRule="auto"/>
        <w:ind w:right="51" w:firstLine="936" w:firstLineChars="300"/>
        <w:jc w:val="left"/>
        <w:rPr>
          <w:rFonts w:ascii="仿宋_GB2312" w:eastAsia="仿宋_GB2312"/>
          <w:sz w:val="32"/>
          <w:szCs w:val="32"/>
        </w:rPr>
      </w:pPr>
      <w:r>
        <w:rPr>
          <w:rFonts w:hint="eastAsia" w:ascii="仿宋_GB2312" w:hAnsi="Times New Roman" w:eastAsia="仿宋_GB2312" w:cs="仿宋_GB2312"/>
          <w:sz w:val="32"/>
          <w:szCs w:val="32"/>
        </w:rPr>
        <w:t>二、</w:t>
      </w:r>
      <w:r>
        <w:rPr>
          <w:rFonts w:hint="eastAsia" w:ascii="仿宋_GB2312" w:eastAsia="仿宋_GB2312"/>
          <w:sz w:val="32"/>
          <w:szCs w:val="32"/>
        </w:rPr>
        <w:t>一般公共预算支出表</w:t>
      </w:r>
    </w:p>
    <w:p>
      <w:pPr>
        <w:tabs>
          <w:tab w:val="left" w:pos="5025"/>
        </w:tabs>
        <w:kinsoku w:val="0"/>
        <w:overflowPunct w:val="0"/>
        <w:adjustRightInd w:val="0"/>
        <w:snapToGrid w:val="0"/>
        <w:spacing w:line="360" w:lineRule="auto"/>
        <w:ind w:right="51" w:firstLine="936" w:firstLineChars="300"/>
        <w:jc w:val="left"/>
        <w:rPr>
          <w:rFonts w:ascii="仿宋_GB2312" w:eastAsia="仿宋_GB2312"/>
          <w:sz w:val="32"/>
          <w:szCs w:val="32"/>
        </w:rPr>
      </w:pPr>
      <w:r>
        <w:rPr>
          <w:rFonts w:hint="eastAsia" w:ascii="仿宋_GB2312" w:hAnsi="Times New Roman" w:eastAsia="仿宋_GB2312" w:cs="仿宋_GB2312"/>
          <w:sz w:val="32"/>
          <w:szCs w:val="32"/>
        </w:rPr>
        <w:t>三、</w:t>
      </w:r>
      <w:r>
        <w:rPr>
          <w:rFonts w:hint="eastAsia" w:ascii="仿宋_GB2312" w:eastAsia="仿宋_GB2312"/>
          <w:sz w:val="32"/>
          <w:szCs w:val="32"/>
        </w:rPr>
        <w:t>一般公共预算基本支出经济分类表</w:t>
      </w:r>
    </w:p>
    <w:p>
      <w:pPr>
        <w:tabs>
          <w:tab w:val="left" w:pos="5025"/>
        </w:tabs>
        <w:kinsoku w:val="0"/>
        <w:overflowPunct w:val="0"/>
        <w:adjustRightInd w:val="0"/>
        <w:snapToGrid w:val="0"/>
        <w:spacing w:line="360" w:lineRule="auto"/>
        <w:ind w:right="51" w:firstLine="936" w:firstLineChars="300"/>
        <w:jc w:val="left"/>
        <w:rPr>
          <w:rFonts w:ascii="仿宋_GB2312" w:eastAsia="仿宋_GB2312"/>
          <w:sz w:val="32"/>
          <w:szCs w:val="32"/>
        </w:rPr>
      </w:pPr>
      <w:r>
        <w:rPr>
          <w:rFonts w:hint="eastAsia" w:ascii="仿宋_GB2312" w:hAnsi="Times New Roman" w:eastAsia="仿宋_GB2312" w:cs="仿宋_GB2312"/>
          <w:sz w:val="32"/>
          <w:szCs w:val="32"/>
        </w:rPr>
        <w:t>四、</w:t>
      </w:r>
      <w:r>
        <w:rPr>
          <w:rFonts w:hint="eastAsia" w:ascii="仿宋_GB2312" w:eastAsia="仿宋_GB2312"/>
          <w:sz w:val="32"/>
          <w:szCs w:val="32"/>
        </w:rPr>
        <w:t>一般公共预算“三公”经费支出表</w:t>
      </w:r>
    </w:p>
    <w:p>
      <w:pPr>
        <w:tabs>
          <w:tab w:val="left" w:pos="5025"/>
        </w:tabs>
        <w:kinsoku w:val="0"/>
        <w:overflowPunct w:val="0"/>
        <w:adjustRightInd w:val="0"/>
        <w:snapToGrid w:val="0"/>
        <w:spacing w:line="360" w:lineRule="auto"/>
        <w:ind w:right="51" w:firstLine="936" w:firstLineChars="300"/>
        <w:jc w:val="left"/>
        <w:rPr>
          <w:rFonts w:ascii="仿宋_GB2312" w:eastAsia="仿宋_GB2312"/>
          <w:sz w:val="32"/>
          <w:szCs w:val="32"/>
        </w:rPr>
      </w:pPr>
      <w:r>
        <w:rPr>
          <w:rFonts w:hint="eastAsia" w:ascii="仿宋_GB2312" w:hAnsi="Times New Roman" w:eastAsia="仿宋_GB2312" w:cs="仿宋_GB2312"/>
          <w:sz w:val="32"/>
          <w:szCs w:val="32"/>
        </w:rPr>
        <w:t>五、</w:t>
      </w:r>
      <w:r>
        <w:rPr>
          <w:rFonts w:hint="eastAsia" w:ascii="仿宋_GB2312" w:eastAsia="仿宋_GB2312"/>
          <w:sz w:val="32"/>
          <w:szCs w:val="32"/>
        </w:rPr>
        <w:t>政府性基金预算支出表</w:t>
      </w:r>
    </w:p>
    <w:p>
      <w:pPr>
        <w:tabs>
          <w:tab w:val="left" w:pos="5025"/>
        </w:tabs>
        <w:kinsoku w:val="0"/>
        <w:overflowPunct w:val="0"/>
        <w:adjustRightInd w:val="0"/>
        <w:snapToGrid w:val="0"/>
        <w:spacing w:line="360" w:lineRule="auto"/>
        <w:ind w:right="51" w:firstLine="936" w:firstLineChars="300"/>
        <w:jc w:val="left"/>
        <w:rPr>
          <w:rFonts w:ascii="仿宋_GB2312" w:eastAsia="仿宋_GB2312"/>
          <w:sz w:val="32"/>
          <w:szCs w:val="32"/>
        </w:rPr>
      </w:pPr>
      <w:r>
        <w:rPr>
          <w:rFonts w:hint="eastAsia" w:ascii="仿宋_GB2312" w:hAnsi="Times New Roman" w:eastAsia="仿宋_GB2312" w:cs="仿宋_GB2312"/>
          <w:sz w:val="32"/>
          <w:szCs w:val="32"/>
        </w:rPr>
        <w:t>六、</w:t>
      </w:r>
      <w:r>
        <w:rPr>
          <w:rFonts w:hint="eastAsia" w:ascii="仿宋_GB2312" w:eastAsia="仿宋_GB2312"/>
          <w:sz w:val="32"/>
          <w:szCs w:val="32"/>
        </w:rPr>
        <w:t>部门收支总表</w:t>
      </w:r>
    </w:p>
    <w:p>
      <w:pPr>
        <w:tabs>
          <w:tab w:val="left" w:pos="5025"/>
        </w:tabs>
        <w:kinsoku w:val="0"/>
        <w:overflowPunct w:val="0"/>
        <w:adjustRightInd w:val="0"/>
        <w:snapToGrid w:val="0"/>
        <w:spacing w:line="360" w:lineRule="auto"/>
        <w:ind w:right="51" w:firstLine="936" w:firstLineChars="300"/>
        <w:jc w:val="left"/>
        <w:rPr>
          <w:rFonts w:ascii="仿宋_GB2312" w:eastAsia="仿宋_GB2312"/>
          <w:sz w:val="32"/>
          <w:szCs w:val="32"/>
        </w:rPr>
      </w:pPr>
      <w:r>
        <w:rPr>
          <w:rFonts w:hint="eastAsia" w:ascii="仿宋_GB2312" w:hAnsi="Times New Roman" w:eastAsia="仿宋_GB2312" w:cs="仿宋_GB2312"/>
          <w:sz w:val="32"/>
          <w:szCs w:val="32"/>
        </w:rPr>
        <w:t>七、</w:t>
      </w:r>
      <w:r>
        <w:rPr>
          <w:rFonts w:hint="eastAsia" w:ascii="仿宋_GB2312" w:eastAsia="仿宋_GB2312"/>
          <w:sz w:val="32"/>
          <w:szCs w:val="32"/>
        </w:rPr>
        <w:t>部门收入总表</w:t>
      </w:r>
    </w:p>
    <w:p>
      <w:pPr>
        <w:tabs>
          <w:tab w:val="left" w:pos="5025"/>
        </w:tabs>
        <w:kinsoku w:val="0"/>
        <w:overflowPunct w:val="0"/>
        <w:adjustRightInd w:val="0"/>
        <w:snapToGrid w:val="0"/>
        <w:spacing w:line="360" w:lineRule="auto"/>
        <w:ind w:right="51" w:firstLine="936" w:firstLineChars="300"/>
        <w:jc w:val="left"/>
        <w:rPr>
          <w:rFonts w:ascii="仿宋_GB2312" w:hAnsi="仿宋_GB2312" w:eastAsia="仿宋_GB2312" w:cs="仿宋_GB2312"/>
          <w:sz w:val="32"/>
          <w:szCs w:val="32"/>
        </w:rPr>
      </w:pPr>
      <w:r>
        <w:rPr>
          <w:rFonts w:hint="eastAsia" w:ascii="仿宋_GB2312" w:hAnsi="Times New Roman" w:eastAsia="仿宋_GB2312" w:cs="仿宋_GB2312"/>
          <w:sz w:val="32"/>
          <w:szCs w:val="32"/>
        </w:rPr>
        <w:t>八、</w:t>
      </w:r>
      <w:r>
        <w:rPr>
          <w:rFonts w:hint="eastAsia" w:ascii="仿宋_GB2312" w:eastAsia="仿宋_GB2312"/>
          <w:sz w:val="32"/>
          <w:szCs w:val="32"/>
        </w:rPr>
        <w:t>部门支出总表</w:t>
      </w:r>
    </w:p>
    <w:p>
      <w:pPr>
        <w:adjustRightInd w:val="0"/>
        <w:snapToGrid w:val="0"/>
        <w:spacing w:line="360" w:lineRule="auto"/>
        <w:rPr>
          <w:rFonts w:ascii="仿宋_GB2312" w:hAnsi="仿宋_GB2312" w:eastAsia="仿宋_GB2312" w:cs="仿宋_GB2312"/>
          <w:b/>
          <w:bCs/>
          <w:sz w:val="32"/>
          <w:szCs w:val="32"/>
        </w:rPr>
      </w:pPr>
    </w:p>
    <w:p>
      <w:pPr>
        <w:adjustRightInd w:val="0"/>
        <w:snapToGrid w:val="0"/>
        <w:spacing w:line="360" w:lineRule="auto"/>
        <w:rPr>
          <w:rFonts w:ascii="仿宋_GB2312" w:hAnsi="仿宋_GB2312" w:eastAsia="仿宋_GB2312" w:cs="仿宋_GB2312"/>
          <w:b/>
          <w:bCs/>
          <w:sz w:val="32"/>
          <w:szCs w:val="32"/>
        </w:rPr>
      </w:pPr>
    </w:p>
    <w:p>
      <w:pPr>
        <w:adjustRightInd w:val="0"/>
        <w:snapToGrid w:val="0"/>
        <w:spacing w:line="360" w:lineRule="auto"/>
        <w:rPr>
          <w:rFonts w:ascii="仿宋_GB2312" w:hAnsi="仿宋_GB2312" w:eastAsia="仿宋_GB2312" w:cs="仿宋_GB2312"/>
          <w:b/>
          <w:bCs/>
          <w:sz w:val="32"/>
          <w:szCs w:val="32"/>
        </w:rPr>
      </w:pPr>
    </w:p>
    <w:p>
      <w:pPr>
        <w:adjustRightInd w:val="0"/>
        <w:snapToGrid w:val="0"/>
        <w:spacing w:line="360" w:lineRule="auto"/>
        <w:rPr>
          <w:rFonts w:ascii="仿宋_GB2312" w:hAnsi="仿宋_GB2312" w:eastAsia="仿宋_GB2312" w:cs="仿宋_GB2312"/>
          <w:b/>
          <w:bCs/>
          <w:sz w:val="32"/>
          <w:szCs w:val="32"/>
        </w:rPr>
      </w:pPr>
    </w:p>
    <w:p>
      <w:pPr>
        <w:adjustRightInd w:val="0"/>
        <w:snapToGrid w:val="0"/>
        <w:spacing w:line="590" w:lineRule="exact"/>
        <w:jc w:val="center"/>
        <w:rPr>
          <w:rFonts w:ascii="方正小标宋简体" w:hAnsi="仿宋_GB2312" w:eastAsia="方正小标宋简体" w:cs="仿宋_GB2312"/>
          <w:b/>
          <w:bCs/>
          <w:sz w:val="44"/>
          <w:szCs w:val="44"/>
        </w:rPr>
      </w:pPr>
      <w:r>
        <w:rPr>
          <w:rFonts w:hint="eastAsia" w:ascii="方正小标宋简体" w:hAnsi="仿宋_GB2312" w:eastAsia="方正小标宋简体" w:cs="仿宋_GB2312"/>
          <w:b/>
          <w:bCs/>
          <w:sz w:val="44"/>
          <w:szCs w:val="44"/>
        </w:rPr>
        <w:t>第一部分</w:t>
      </w:r>
    </w:p>
    <w:p>
      <w:pPr>
        <w:adjustRightInd w:val="0"/>
        <w:snapToGrid w:val="0"/>
        <w:spacing w:line="590" w:lineRule="exact"/>
        <w:jc w:val="center"/>
        <w:rPr>
          <w:rFonts w:ascii="楷体" w:hAnsi="楷体" w:eastAsia="楷体" w:cs="仿宋_GB2312"/>
          <w:sz w:val="32"/>
          <w:szCs w:val="32"/>
        </w:rPr>
      </w:pPr>
      <w:r>
        <w:rPr>
          <w:rFonts w:hint="eastAsia" w:ascii="楷体" w:hAnsi="楷体" w:eastAsia="楷体" w:cs="仿宋_GB2312"/>
          <w:bCs/>
          <w:sz w:val="32"/>
          <w:szCs w:val="32"/>
          <w:lang w:eastAsia="zh-CN"/>
        </w:rPr>
        <w:t>濮阳市国土局工业园区分局</w:t>
      </w:r>
      <w:r>
        <w:rPr>
          <w:rFonts w:hint="eastAsia" w:ascii="楷体" w:hAnsi="楷体" w:eastAsia="楷体" w:cs="仿宋_GB2312"/>
          <w:bCs/>
          <w:sz w:val="32"/>
          <w:szCs w:val="32"/>
        </w:rPr>
        <w:t>概况</w:t>
      </w:r>
    </w:p>
    <w:p>
      <w:pPr>
        <w:adjustRightInd w:val="0"/>
        <w:snapToGrid w:val="0"/>
        <w:spacing w:line="590" w:lineRule="exact"/>
        <w:ind w:firstLine="624" w:firstLineChars="200"/>
        <w:jc w:val="center"/>
        <w:rPr>
          <w:rFonts w:ascii="仿宋_GB2312" w:hAnsi="仿宋_GB2312" w:eastAsia="仿宋_GB2312" w:cs="仿宋_GB2312"/>
          <w:sz w:val="32"/>
          <w:szCs w:val="32"/>
        </w:rPr>
      </w:pPr>
    </w:p>
    <w:p>
      <w:pPr>
        <w:numPr>
          <w:ilvl w:val="0"/>
          <w:numId w:val="1"/>
        </w:numPr>
        <w:adjustRightInd w:val="0"/>
        <w:snapToGrid w:val="0"/>
        <w:spacing w:line="590" w:lineRule="exact"/>
        <w:ind w:firstLine="624" w:firstLineChars="200"/>
        <w:outlineLvl w:val="0"/>
        <w:rPr>
          <w:rFonts w:ascii="黑体" w:hAnsi="黑体" w:eastAsia="黑体" w:cs="仿宋_GB2312"/>
          <w:sz w:val="32"/>
          <w:szCs w:val="32"/>
        </w:rPr>
      </w:pPr>
      <w:r>
        <w:rPr>
          <w:rFonts w:hint="eastAsia" w:ascii="黑体" w:hAnsi="黑体" w:eastAsia="黑体" w:cs="仿宋_GB2312"/>
          <w:sz w:val="32"/>
          <w:szCs w:val="32"/>
        </w:rPr>
        <w:t>主要职能</w:t>
      </w:r>
    </w:p>
    <w:p>
      <w:pPr>
        <w:spacing w:line="600" w:lineRule="exact"/>
        <w:ind w:firstLine="624" w:firstLineChars="200"/>
        <w:rPr>
          <w:rFonts w:hint="eastAsia" w:ascii="仿宋_GB2312" w:hAnsi="ˎ̥" w:eastAsia="仿宋_GB2312" w:cs="Arial"/>
          <w:color w:val="000000"/>
          <w:kern w:val="0"/>
          <w:sz w:val="32"/>
          <w:szCs w:val="32"/>
        </w:rPr>
      </w:pPr>
      <w:r>
        <w:rPr>
          <w:rFonts w:hint="eastAsia" w:ascii="仿宋_GB2312" w:hAnsi="ˎ̥" w:eastAsia="仿宋_GB2312" w:cs="Arial"/>
          <w:color w:val="000000"/>
          <w:kern w:val="0"/>
          <w:sz w:val="32"/>
          <w:szCs w:val="32"/>
        </w:rPr>
        <w:t>编制和实施园区内土地利用总体规划、矿产资源总体规划和其他国土资源专项规划，指导审核乡级国土资源规划工作。组织开展园区内国土资源法律法规宣传工作；组织园区内基本农田保护工作，开展土地的开发整理和复垦，实施耕地保护。开展园区内土地矿产资源调查、统计和动态监测，承担辖区内土地调查、土地确权和农村集体土地的登记发证等基础性工作。办理园区内土地征用或征收的前期准备和后期实施工作；监督园区内国土资源法律、法规和规划的执行，负责园区内集体土地和市城市规划区外的国有土地以及矿产资源的动态巡查和违法案件查处工作。依法保护土地所有者和使用者的合法权益，调处园区内个人之间和农村集体土地权属纠纷。参与编制园区内环境保护规划，组织监测、防治地质灾害和保护地质遗迹。依法管理和组织园区内基础测绘、行政区域界线测绘、重点工程测绘，负责园区内测绘项目管理。承办市国土资源局和工业园区管委会交办的其他事项。下涉用地股、地籍股、利用股等。</w:t>
      </w:r>
    </w:p>
    <w:p>
      <w:pPr>
        <w:spacing w:line="600" w:lineRule="exact"/>
        <w:ind w:firstLine="624" w:firstLineChars="200"/>
        <w:rPr>
          <w:rFonts w:hint="eastAsia" w:ascii="仿宋_GB2312" w:hAnsi="ˎ̥" w:eastAsia="仿宋_GB2312" w:cs="Arial"/>
          <w:color w:val="000000"/>
          <w:kern w:val="0"/>
          <w:sz w:val="32"/>
          <w:szCs w:val="32"/>
        </w:rPr>
      </w:pPr>
    </w:p>
    <w:p>
      <w:pPr>
        <w:spacing w:line="600" w:lineRule="exact"/>
        <w:ind w:firstLine="624" w:firstLineChars="200"/>
        <w:rPr>
          <w:rFonts w:hint="eastAsia" w:ascii="仿宋_GB2312" w:hAnsi="ˎ̥" w:eastAsia="仿宋_GB2312" w:cs="Arial"/>
          <w:color w:val="000000"/>
          <w:kern w:val="0"/>
          <w:sz w:val="32"/>
          <w:szCs w:val="32"/>
        </w:rPr>
      </w:pPr>
      <w:r>
        <w:rPr>
          <w:rFonts w:hint="eastAsia" w:ascii="仿宋_GB2312" w:hAnsi="ˎ̥" w:eastAsia="仿宋_GB2312" w:cs="Arial"/>
          <w:color w:val="000000"/>
          <w:kern w:val="0"/>
          <w:sz w:val="32"/>
          <w:szCs w:val="32"/>
        </w:rPr>
        <w:t xml:space="preserve"> </w:t>
      </w:r>
    </w:p>
    <w:p>
      <w:pPr>
        <w:kinsoku w:val="0"/>
        <w:overflowPunct w:val="0"/>
        <w:adjustRightInd w:val="0"/>
        <w:snapToGrid w:val="0"/>
        <w:spacing w:line="240" w:lineRule="auto"/>
        <w:ind w:right="0" w:firstLine="0" w:firstLineChars="0"/>
        <w:jc w:val="left"/>
        <w:outlineLvl w:val="0"/>
        <w:rPr>
          <w:rFonts w:ascii="黑体" w:hAnsi="黑体" w:eastAsia="黑体" w:cs="仿宋_GB2312"/>
          <w:color w:val="auto"/>
          <w:sz w:val="32"/>
          <w:szCs w:val="32"/>
        </w:rPr>
      </w:pPr>
      <w:r>
        <w:rPr>
          <w:rFonts w:hint="eastAsia" w:ascii="黑体" w:hAnsi="黑体" w:eastAsia="黑体" w:cs="仿宋_GB2312"/>
          <w:color w:val="auto"/>
          <w:sz w:val="32"/>
          <w:szCs w:val="32"/>
        </w:rPr>
        <w:t>二、</w:t>
      </w:r>
      <w:r>
        <w:rPr>
          <w:rFonts w:hint="eastAsia" w:ascii="黑体" w:hAnsi="黑体" w:eastAsia="黑体" w:cs="仿宋_GB2312"/>
          <w:color w:val="auto"/>
          <w:sz w:val="32"/>
          <w:szCs w:val="32"/>
          <w:lang w:eastAsia="zh-CN"/>
        </w:rPr>
        <w:t>濮阳市国土局工业园区分局</w:t>
      </w:r>
      <w:r>
        <w:rPr>
          <w:rFonts w:hint="eastAsia" w:ascii="黑体" w:hAnsi="黑体" w:eastAsia="黑体" w:cs="仿宋_GB2312"/>
          <w:color w:val="auto"/>
          <w:sz w:val="32"/>
          <w:szCs w:val="32"/>
        </w:rPr>
        <w:t>预算单位构成</w:t>
      </w:r>
    </w:p>
    <w:p>
      <w:pPr>
        <w:adjustRightInd w:val="0"/>
        <w:snapToGrid w:val="0"/>
        <w:spacing w:line="590" w:lineRule="exact"/>
        <w:ind w:firstLine="624"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（一）濮阳市国土局工业园区分局</w:t>
      </w:r>
      <w:r>
        <w:rPr>
          <w:rFonts w:hint="eastAsia" w:ascii="仿宋" w:hAnsi="仿宋" w:eastAsia="仿宋" w:cs="仿宋"/>
          <w:color w:val="auto"/>
          <w:sz w:val="32"/>
          <w:szCs w:val="32"/>
        </w:rPr>
        <w:t>没有独立核算的下级预算单位，部门本级预算即汇总预算。</w:t>
      </w:r>
    </w:p>
    <w:p>
      <w:pPr>
        <w:adjustRightInd w:val="0"/>
        <w:snapToGrid w:val="0"/>
        <w:spacing w:line="576" w:lineRule="exact"/>
        <w:ind w:firstLine="640"/>
        <w:rPr>
          <w:rFonts w:ascii="黑体" w:hAnsi="黑体" w:eastAsia="黑体"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eastAsia="仿宋_GB2312"/>
          <w:color w:val="auto"/>
          <w:sz w:val="32"/>
          <w:szCs w:val="32"/>
        </w:rPr>
        <w:t>我局现有干部职工</w:t>
      </w:r>
      <w:r>
        <w:rPr>
          <w:rFonts w:hint="eastAsia" w:ascii="仿宋_GB2312" w:eastAsia="仿宋_GB2312"/>
          <w:color w:val="auto"/>
          <w:sz w:val="32"/>
          <w:szCs w:val="32"/>
          <w:lang w:val="en-US" w:eastAsia="zh-CN"/>
        </w:rPr>
        <w:t>7个人，17个股，执法，信访，政策法规，土地利用，测绘，财务，用地审批，耕地保护，地籍，征收，纪检督查，土地储备，地质矿产，电子政务，人事，办公室，土地规划。</w:t>
      </w:r>
    </w:p>
    <w:p>
      <w:pPr>
        <w:widowControl/>
        <w:shd w:val="clear" w:color="auto" w:fill="FFFFFF"/>
        <w:spacing w:line="590" w:lineRule="exact"/>
        <w:ind w:firstLine="3438" w:firstLineChars="1102"/>
        <w:jc w:val="left"/>
        <w:rPr>
          <w:rFonts w:ascii="仿宋_GB2312" w:hAnsi="仿宋_GB2312" w:eastAsia="仿宋_GB2312" w:cs="仿宋_GB2312"/>
          <w:sz w:val="32"/>
          <w:szCs w:val="32"/>
        </w:rPr>
      </w:pPr>
    </w:p>
    <w:p>
      <w:pPr>
        <w:widowControl/>
        <w:shd w:val="clear" w:color="auto" w:fill="FFFFFF"/>
        <w:spacing w:line="590" w:lineRule="exact"/>
        <w:jc w:val="center"/>
        <w:rPr>
          <w:rFonts w:ascii="方正小标宋简体" w:hAnsi="仿宋_GB2312" w:eastAsia="方正小标宋简体" w:cs="仿宋_GB2312"/>
          <w:b/>
          <w:bCs/>
          <w:sz w:val="44"/>
          <w:szCs w:val="44"/>
        </w:rPr>
      </w:pPr>
      <w:r>
        <w:rPr>
          <w:rFonts w:hint="eastAsia" w:ascii="方正小标宋简体" w:hAnsi="仿宋_GB2312" w:eastAsia="方正小标宋简体" w:cs="仿宋_GB2312"/>
          <w:b/>
          <w:bCs/>
          <w:sz w:val="44"/>
          <w:szCs w:val="44"/>
        </w:rPr>
        <w:t>第二部分</w:t>
      </w:r>
    </w:p>
    <w:p>
      <w:pPr>
        <w:widowControl/>
        <w:shd w:val="clear" w:color="auto" w:fill="FFFFFF"/>
        <w:spacing w:line="590" w:lineRule="exact"/>
        <w:jc w:val="center"/>
        <w:rPr>
          <w:rFonts w:ascii="楷体" w:hAnsi="楷体" w:eastAsia="楷体" w:cs="仿宋_GB2312"/>
          <w:bCs/>
          <w:sz w:val="32"/>
          <w:szCs w:val="32"/>
        </w:rPr>
      </w:pPr>
      <w:r>
        <w:rPr>
          <w:rFonts w:hint="eastAsia" w:ascii="楷体" w:hAnsi="楷体" w:eastAsia="楷体" w:cs="仿宋_GB2312"/>
          <w:bCs/>
          <w:sz w:val="32"/>
          <w:szCs w:val="32"/>
          <w:lang w:eastAsia="zh-CN"/>
        </w:rPr>
        <w:t>濮阳市国土局工业园区分局</w:t>
      </w:r>
      <w:r>
        <w:rPr>
          <w:rFonts w:hint="eastAsia" w:ascii="楷体" w:hAnsi="楷体" w:eastAsia="楷体" w:cs="仿宋_GB2312"/>
          <w:bCs/>
          <w:sz w:val="32"/>
          <w:szCs w:val="32"/>
        </w:rPr>
        <w:t>2018年度部门预算情况说明</w:t>
      </w:r>
    </w:p>
    <w:p>
      <w:pPr>
        <w:adjustRightInd w:val="0"/>
        <w:snapToGrid w:val="0"/>
        <w:spacing w:line="590" w:lineRule="exact"/>
        <w:ind w:firstLine="624" w:firstLineChars="200"/>
        <w:outlineLvl w:val="0"/>
        <w:rPr>
          <w:rFonts w:ascii="仿宋_GB2312" w:hAnsi="仿宋_GB2312" w:eastAsia="仿宋_GB2312" w:cs="仿宋_GB2312"/>
          <w:sz w:val="32"/>
          <w:szCs w:val="32"/>
        </w:rPr>
      </w:pPr>
    </w:p>
    <w:p>
      <w:pPr>
        <w:adjustRightInd w:val="0"/>
        <w:snapToGrid w:val="0"/>
        <w:spacing w:line="590" w:lineRule="exact"/>
        <w:ind w:firstLine="624" w:firstLineChars="200"/>
        <w:outlineLvl w:val="0"/>
        <w:rPr>
          <w:rFonts w:ascii="黑体" w:hAnsi="黑体" w:eastAsia="黑体" w:cs="仿宋_GB2312"/>
          <w:sz w:val="32"/>
          <w:szCs w:val="32"/>
        </w:rPr>
      </w:pPr>
      <w:r>
        <w:rPr>
          <w:rFonts w:hint="eastAsia" w:ascii="黑体" w:hAnsi="黑体" w:eastAsia="黑体" w:cs="仿宋_GB2312"/>
          <w:sz w:val="32"/>
          <w:szCs w:val="32"/>
        </w:rPr>
        <w:t>一、收入支出预算总体情况说明</w:t>
      </w:r>
    </w:p>
    <w:p>
      <w:pPr>
        <w:adjustRightInd w:val="0"/>
        <w:snapToGrid w:val="0"/>
        <w:spacing w:line="590" w:lineRule="exact"/>
        <w:ind w:firstLine="624" w:firstLineChars="200"/>
        <w:rPr>
          <w:rFonts w:ascii="Arial" w:hAnsi="Arial" w:eastAsia="仿宋_GB2312" w:cs="Arial"/>
          <w:sz w:val="32"/>
          <w:szCs w:val="32"/>
        </w:rPr>
      </w:pPr>
      <w:r>
        <w:rPr>
          <w:rFonts w:hint="eastAsia" w:ascii="仿宋_GB2312" w:hAnsi="仿宋_GB2312" w:eastAsia="仿宋_GB2312" w:cs="仿宋_GB2312"/>
          <w:sz w:val="32"/>
          <w:szCs w:val="32"/>
          <w:lang w:eastAsia="zh-CN"/>
        </w:rPr>
        <w:t>濮阳市国土局工业园区分局</w:t>
      </w:r>
      <w:r>
        <w:rPr>
          <w:rFonts w:hint="eastAsia" w:ascii="仿宋_GB2312" w:hAnsi="仿宋_GB2312" w:eastAsia="仿宋_GB2312" w:cs="仿宋_GB2312"/>
          <w:sz w:val="32"/>
          <w:szCs w:val="32"/>
        </w:rPr>
        <w:t>2018年收入</w:t>
      </w:r>
      <w:r>
        <w:rPr>
          <w:rFonts w:hint="eastAsia" w:ascii="Arial" w:hAnsi="Arial" w:eastAsia="仿宋_GB2312" w:cs="Arial"/>
          <w:sz w:val="32"/>
          <w:szCs w:val="32"/>
          <w:lang w:val="en-US" w:eastAsia="zh-CN"/>
        </w:rPr>
        <w:t>30.6</w:t>
      </w:r>
      <w:r>
        <w:rPr>
          <w:rFonts w:hint="eastAsia" w:ascii="仿宋_GB2312" w:hAnsi="仿宋_GB2312" w:eastAsia="仿宋_GB2312" w:cs="仿宋_GB2312"/>
          <w:sz w:val="32"/>
          <w:szCs w:val="32"/>
        </w:rPr>
        <w:t>万元，支出总计</w:t>
      </w:r>
      <w:r>
        <w:rPr>
          <w:rFonts w:hint="eastAsia" w:ascii="Arial" w:hAnsi="Arial" w:eastAsia="仿宋_GB2312" w:cs="Arial"/>
          <w:sz w:val="32"/>
          <w:szCs w:val="32"/>
          <w:lang w:val="en-US" w:eastAsia="zh-CN"/>
        </w:rPr>
        <w:t>30.6</w:t>
      </w:r>
      <w:r>
        <w:rPr>
          <w:rFonts w:hint="eastAsia" w:ascii="仿宋_GB2312" w:hAnsi="仿宋_GB2312" w:eastAsia="仿宋_GB2312" w:cs="仿宋_GB2312"/>
          <w:sz w:val="32"/>
          <w:szCs w:val="32"/>
        </w:rPr>
        <w:t>万元</w:t>
      </w:r>
      <w:r>
        <w:rPr>
          <w:rFonts w:hint="eastAsia" w:ascii="Arial" w:hAnsi="Arial" w:eastAsia="仿宋_GB2312" w:cs="Arial"/>
          <w:sz w:val="32"/>
          <w:szCs w:val="32"/>
        </w:rPr>
        <w:t xml:space="preserve">。  </w:t>
      </w:r>
    </w:p>
    <w:p>
      <w:pPr>
        <w:adjustRightInd w:val="0"/>
        <w:snapToGrid w:val="0"/>
        <w:spacing w:line="590" w:lineRule="exact"/>
        <w:ind w:firstLine="624" w:firstLineChars="200"/>
        <w:rPr>
          <w:rFonts w:ascii="黑体" w:hAnsi="黑体" w:eastAsia="黑体" w:cs="仿宋_GB2312"/>
          <w:sz w:val="32"/>
          <w:szCs w:val="32"/>
        </w:rPr>
      </w:pPr>
      <w:r>
        <w:rPr>
          <w:rFonts w:hint="eastAsia" w:ascii="黑体" w:hAnsi="黑体" w:eastAsia="黑体" w:cs="仿宋_GB2312"/>
          <w:sz w:val="32"/>
          <w:szCs w:val="32"/>
        </w:rPr>
        <w:t>二、收入预算总体情况说明</w:t>
      </w:r>
    </w:p>
    <w:p>
      <w:pPr>
        <w:widowControl/>
        <w:shd w:val="clear" w:color="auto" w:fill="FFFFFF"/>
        <w:spacing w:line="590" w:lineRule="exact"/>
        <w:ind w:firstLine="640"/>
        <w:jc w:val="left"/>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lang w:eastAsia="zh-CN"/>
        </w:rPr>
        <w:t>濮阳市国土局工业园区分局</w:t>
      </w:r>
      <w:r>
        <w:rPr>
          <w:rFonts w:hint="eastAsia" w:ascii="仿宋_GB2312" w:hAnsi="仿宋_GB2312" w:eastAsia="仿宋_GB2312" w:cs="仿宋_GB2312"/>
          <w:sz w:val="32"/>
          <w:szCs w:val="32"/>
        </w:rPr>
        <w:t>2018年收入合计</w:t>
      </w:r>
      <w:r>
        <w:rPr>
          <w:rFonts w:hint="eastAsia" w:ascii="Arial" w:hAnsi="Arial" w:eastAsia="仿宋_GB2312" w:cs="Arial"/>
          <w:sz w:val="32"/>
          <w:szCs w:val="32"/>
          <w:lang w:val="en-US" w:eastAsia="zh-CN"/>
        </w:rPr>
        <w:t>30.6</w:t>
      </w:r>
      <w:r>
        <w:rPr>
          <w:rFonts w:hint="eastAsia" w:ascii="仿宋_GB2312" w:hAnsi="仿宋_GB2312" w:eastAsia="仿宋_GB2312" w:cs="仿宋_GB2312"/>
          <w:sz w:val="32"/>
          <w:szCs w:val="32"/>
        </w:rPr>
        <w:t>万元，其中：一般公共预算收入</w:t>
      </w:r>
      <w:r>
        <w:rPr>
          <w:rFonts w:hint="eastAsia" w:ascii="Arial" w:hAnsi="Arial" w:eastAsia="仿宋_GB2312" w:cs="Arial"/>
          <w:sz w:val="32"/>
          <w:szCs w:val="32"/>
          <w:lang w:val="en-US" w:eastAsia="zh-CN"/>
        </w:rPr>
        <w:t>30.6</w:t>
      </w:r>
      <w:r>
        <w:rPr>
          <w:rFonts w:hint="eastAsia" w:ascii="仿宋_GB2312" w:hAnsi="仿宋_GB2312" w:eastAsia="仿宋_GB2312" w:cs="仿宋_GB2312"/>
          <w:sz w:val="32"/>
          <w:szCs w:val="32"/>
        </w:rPr>
        <w:t>万元; 政府性基金预算收入</w:t>
      </w:r>
      <w:r>
        <w:rPr>
          <w:rFonts w:hint="eastAsia" w:ascii="Arial" w:hAnsi="Arial" w:eastAsia="仿宋_GB2312" w:cs="Arial"/>
          <w:sz w:val="32"/>
          <w:szCs w:val="32"/>
          <w:lang w:val="en-US" w:eastAsia="zh-CN"/>
        </w:rPr>
        <w:t>0</w:t>
      </w:r>
      <w:r>
        <w:rPr>
          <w:rFonts w:hint="eastAsia" w:ascii="仿宋_GB2312" w:hAnsi="仿宋_GB2312" w:eastAsia="仿宋_GB2312" w:cs="仿宋_GB2312"/>
          <w:sz w:val="32"/>
          <w:szCs w:val="32"/>
        </w:rPr>
        <w:t>万元；国有资本经营预算收入</w:t>
      </w:r>
      <w:r>
        <w:rPr>
          <w:rFonts w:hint="eastAsia" w:ascii="Arial" w:hAnsi="Arial" w:eastAsia="仿宋_GB2312" w:cs="Arial"/>
          <w:sz w:val="32"/>
          <w:szCs w:val="32"/>
          <w:lang w:val="en-US" w:eastAsia="zh-CN"/>
        </w:rPr>
        <w:t>0</w:t>
      </w:r>
      <w:r>
        <w:rPr>
          <w:rFonts w:hint="eastAsia" w:ascii="Arial" w:hAnsi="Arial" w:eastAsia="仿宋_GB2312" w:cs="Arial"/>
          <w:sz w:val="32"/>
          <w:szCs w:val="32"/>
        </w:rPr>
        <w:t>万元；其他收入</w:t>
      </w:r>
      <w:r>
        <w:rPr>
          <w:rFonts w:hint="eastAsia" w:ascii="Arial" w:hAnsi="Arial" w:eastAsia="仿宋_GB2312" w:cs="Arial"/>
          <w:sz w:val="32"/>
          <w:szCs w:val="32"/>
          <w:lang w:val="en-US" w:eastAsia="zh-CN"/>
        </w:rPr>
        <w:t>0</w:t>
      </w:r>
      <w:r>
        <w:rPr>
          <w:rFonts w:hint="eastAsia" w:ascii="Arial" w:hAnsi="Arial" w:eastAsia="仿宋_GB2312" w:cs="Arial"/>
          <w:sz w:val="32"/>
          <w:szCs w:val="32"/>
        </w:rPr>
        <w:t>万元。</w:t>
      </w:r>
      <w:r>
        <w:rPr>
          <w:rFonts w:hint="eastAsia" w:ascii="仿宋_GB2312" w:hAnsi="仿宋_GB2312" w:eastAsia="仿宋_GB2312" w:cs="仿宋_GB2312"/>
          <w:color w:val="FF0000"/>
          <w:sz w:val="32"/>
          <w:szCs w:val="32"/>
        </w:rPr>
        <w:t xml:space="preserve"> </w:t>
      </w:r>
    </w:p>
    <w:p>
      <w:pPr>
        <w:spacing w:line="590" w:lineRule="exact"/>
        <w:ind w:firstLine="624" w:firstLineChars="200"/>
        <w:outlineLvl w:val="0"/>
        <w:rPr>
          <w:rFonts w:ascii="黑体" w:hAnsi="黑体" w:eastAsia="黑体" w:cs="仿宋_GB2312"/>
          <w:sz w:val="32"/>
          <w:szCs w:val="32"/>
        </w:rPr>
      </w:pPr>
      <w:r>
        <w:rPr>
          <w:rFonts w:hint="eastAsia" w:ascii="黑体" w:hAnsi="黑体" w:eastAsia="黑体" w:cs="仿宋_GB2312"/>
          <w:sz w:val="32"/>
          <w:szCs w:val="32"/>
        </w:rPr>
        <w:t>三、支出预算总体情况说明</w:t>
      </w:r>
    </w:p>
    <w:p>
      <w:pPr>
        <w:spacing w:line="590" w:lineRule="exact"/>
        <w:ind w:firstLine="624"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lang w:eastAsia="zh-CN"/>
        </w:rPr>
        <w:t>濮阳市国土局工业园区分局</w:t>
      </w:r>
      <w:r>
        <w:rPr>
          <w:rFonts w:hint="eastAsia" w:ascii="仿宋_GB2312" w:hAnsi="仿宋_GB2312" w:eastAsia="仿宋_GB2312" w:cs="仿宋_GB2312"/>
          <w:sz w:val="32"/>
          <w:szCs w:val="32"/>
        </w:rPr>
        <w:t>2018年支出合计</w:t>
      </w:r>
      <w:r>
        <w:rPr>
          <w:rFonts w:hint="eastAsia" w:ascii="Arial" w:hAnsi="Arial" w:eastAsia="仿宋_GB2312" w:cs="Arial"/>
          <w:sz w:val="32"/>
          <w:szCs w:val="32"/>
          <w:lang w:val="en-US" w:eastAsia="zh-CN"/>
        </w:rPr>
        <w:t>30.6</w:t>
      </w:r>
      <w:r>
        <w:rPr>
          <w:rFonts w:hint="eastAsia" w:ascii="仿宋_GB2312" w:hAnsi="仿宋_GB2312" w:eastAsia="仿宋_GB2312" w:cs="仿宋_GB2312"/>
          <w:sz w:val="32"/>
          <w:szCs w:val="32"/>
        </w:rPr>
        <w:t>万元，其中：基本支出</w:t>
      </w:r>
      <w:r>
        <w:rPr>
          <w:rFonts w:hint="eastAsia" w:ascii="Arial" w:hAnsi="Arial" w:eastAsia="仿宋_GB2312" w:cs="Arial"/>
          <w:sz w:val="32"/>
          <w:szCs w:val="32"/>
          <w:lang w:val="en-US" w:eastAsia="zh-CN"/>
        </w:rPr>
        <w:t>30.6</w:t>
      </w:r>
      <w:r>
        <w:rPr>
          <w:rFonts w:hint="eastAsia" w:ascii="仿宋_GB2312" w:hAnsi="仿宋_GB2312" w:eastAsia="仿宋_GB2312" w:cs="仿宋_GB2312"/>
          <w:sz w:val="32"/>
          <w:szCs w:val="32"/>
        </w:rPr>
        <w:t>万元，占</w:t>
      </w:r>
      <w:r>
        <w:rPr>
          <w:rFonts w:hint="eastAsia" w:ascii="Arial" w:hAnsi="Arial" w:eastAsia="仿宋_GB2312" w:cs="Arial"/>
          <w:sz w:val="32"/>
          <w:szCs w:val="32"/>
          <w:lang w:val="en-US" w:eastAsia="zh-CN"/>
        </w:rPr>
        <w:t>100</w:t>
      </w:r>
      <w:r>
        <w:rPr>
          <w:rFonts w:hint="eastAsia" w:ascii="Arial" w:hAnsi="Arial" w:eastAsia="仿宋_GB2312" w:cs="Arial"/>
          <w:sz w:val="32"/>
          <w:szCs w:val="32"/>
        </w:rPr>
        <w:t>%</w:t>
      </w:r>
      <w:r>
        <w:rPr>
          <w:rFonts w:hint="eastAsia" w:ascii="仿宋_GB2312" w:hAnsi="仿宋_GB2312" w:eastAsia="仿宋_GB2312" w:cs="仿宋_GB2312"/>
          <w:sz w:val="32"/>
          <w:szCs w:val="32"/>
        </w:rPr>
        <w:t>；项目支出</w:t>
      </w:r>
      <w:r>
        <w:rPr>
          <w:rFonts w:hint="eastAsia" w:ascii="Arial" w:hAnsi="Arial" w:eastAsia="仿宋_GB2312" w:cs="Arial"/>
          <w:sz w:val="32"/>
          <w:szCs w:val="32"/>
          <w:lang w:val="en-US" w:eastAsia="zh-CN"/>
        </w:rPr>
        <w:t>0</w:t>
      </w:r>
      <w:r>
        <w:rPr>
          <w:rFonts w:hint="eastAsia" w:ascii="仿宋_GB2312" w:hAnsi="仿宋_GB2312" w:eastAsia="仿宋_GB2312" w:cs="仿宋_GB2312"/>
          <w:sz w:val="32"/>
          <w:szCs w:val="32"/>
        </w:rPr>
        <w:t>万元，占</w:t>
      </w:r>
      <w:r>
        <w:rPr>
          <w:rFonts w:hint="eastAsia" w:ascii="Arial" w:hAnsi="Arial" w:eastAsia="仿宋_GB2312" w:cs="Arial"/>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 xml:space="preserve"> </w:t>
      </w:r>
    </w:p>
    <w:p>
      <w:pPr>
        <w:spacing w:line="590" w:lineRule="exact"/>
        <w:ind w:firstLine="624" w:firstLineChars="200"/>
        <w:outlineLvl w:val="0"/>
        <w:rPr>
          <w:rFonts w:ascii="黑体" w:hAnsi="黑体" w:eastAsia="黑体" w:cs="仿宋_GB2312"/>
          <w:sz w:val="32"/>
          <w:szCs w:val="32"/>
        </w:rPr>
      </w:pPr>
      <w:r>
        <w:rPr>
          <w:rFonts w:hint="eastAsia" w:ascii="黑体" w:hAnsi="黑体" w:eastAsia="黑体" w:cs="仿宋_GB2312"/>
          <w:sz w:val="32"/>
          <w:szCs w:val="32"/>
        </w:rPr>
        <w:t>四、财政拨款收入支出预算总体情况说明</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濮阳市国土局工业园区分局</w:t>
      </w:r>
      <w:r>
        <w:rPr>
          <w:rFonts w:hint="eastAsia" w:ascii="仿宋_GB2312" w:hAnsi="仿宋_GB2312" w:eastAsia="仿宋_GB2312" w:cs="仿宋_GB2312"/>
          <w:sz w:val="32"/>
          <w:szCs w:val="32"/>
        </w:rPr>
        <w:t>2018年一般公共预算收支预算</w:t>
      </w:r>
      <w:r>
        <w:rPr>
          <w:rFonts w:hint="eastAsia" w:ascii="Arial" w:hAnsi="Arial" w:eastAsia="仿宋_GB2312" w:cs="Arial"/>
          <w:sz w:val="32"/>
          <w:szCs w:val="32"/>
          <w:lang w:val="en-US" w:eastAsia="zh-CN"/>
        </w:rPr>
        <w:t>30.6</w:t>
      </w:r>
      <w:r>
        <w:rPr>
          <w:rFonts w:hint="eastAsia" w:ascii="仿宋_GB2312" w:hAnsi="仿宋_GB2312" w:eastAsia="仿宋_GB2312" w:cs="仿宋_GB2312"/>
          <w:sz w:val="32"/>
          <w:szCs w:val="32"/>
        </w:rPr>
        <w:t>万元。政府性基金收支预算</w:t>
      </w:r>
      <w:r>
        <w:rPr>
          <w:rFonts w:hint="eastAsia" w:ascii="Arial" w:hAnsi="Arial" w:eastAsia="仿宋_GB2312" w:cs="Arial"/>
          <w:sz w:val="32"/>
          <w:szCs w:val="32"/>
          <w:lang w:val="en-US" w:eastAsia="zh-CN"/>
        </w:rPr>
        <w:t>0</w:t>
      </w:r>
      <w:r>
        <w:rPr>
          <w:rFonts w:hint="eastAsia" w:ascii="Arial" w:hAnsi="Arial" w:eastAsia="仿宋_GB2312" w:cs="Arial"/>
          <w:sz w:val="32"/>
          <w:szCs w:val="32"/>
        </w:rPr>
        <w:t>万元。</w:t>
      </w:r>
    </w:p>
    <w:p>
      <w:pPr>
        <w:spacing w:line="590" w:lineRule="exact"/>
        <w:ind w:firstLine="624" w:firstLineChars="200"/>
        <w:outlineLvl w:val="0"/>
        <w:rPr>
          <w:rFonts w:ascii="黑体" w:hAnsi="黑体" w:eastAsia="黑体" w:cs="仿宋_GB2312"/>
          <w:sz w:val="32"/>
          <w:szCs w:val="32"/>
        </w:rPr>
      </w:pPr>
      <w:r>
        <w:rPr>
          <w:rFonts w:hint="eastAsia" w:ascii="黑体" w:hAnsi="黑体" w:eastAsia="黑体" w:cs="仿宋_GB2312"/>
          <w:sz w:val="32"/>
          <w:szCs w:val="32"/>
        </w:rPr>
        <w:t>五、一般公共预算支出预算情况说明</w:t>
      </w:r>
    </w:p>
    <w:p>
      <w:pPr>
        <w:widowControl/>
        <w:spacing w:line="590" w:lineRule="exact"/>
        <w:ind w:firstLine="622"/>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lang w:eastAsia="zh-CN"/>
        </w:rPr>
        <w:t>濮阳市国土局工业园区分局</w:t>
      </w:r>
      <w:r>
        <w:rPr>
          <w:rFonts w:hint="eastAsia" w:ascii="仿宋_GB2312" w:hAnsi="仿宋_GB2312" w:eastAsia="仿宋_GB2312" w:cs="仿宋_GB2312"/>
          <w:sz w:val="32"/>
          <w:szCs w:val="32"/>
        </w:rPr>
        <w:t>2018年一般公共预算支出年初预算为</w:t>
      </w:r>
      <w:r>
        <w:rPr>
          <w:rFonts w:hint="eastAsia" w:ascii="Arial" w:hAnsi="Arial" w:eastAsia="仿宋_GB2312" w:cs="Arial"/>
          <w:sz w:val="32"/>
          <w:szCs w:val="32"/>
          <w:lang w:val="en-US" w:eastAsia="zh-CN"/>
        </w:rPr>
        <w:t>30.6</w:t>
      </w:r>
      <w:r>
        <w:rPr>
          <w:rFonts w:hint="eastAsia" w:ascii="仿宋_GB2312" w:hAnsi="仿宋_GB2312" w:eastAsia="仿宋_GB2312" w:cs="仿宋_GB2312"/>
          <w:sz w:val="32"/>
          <w:szCs w:val="32"/>
        </w:rPr>
        <w:t>万元。用于以下方面：</w:t>
      </w:r>
      <w:r>
        <w:rPr>
          <w:rFonts w:hint="eastAsia" w:ascii="仿宋_GB2312" w:hAnsi="仿宋_GB2312" w:eastAsia="仿宋_GB2312" w:cs="仿宋_GB2312"/>
          <w:kern w:val="0"/>
          <w:sz w:val="32"/>
          <w:szCs w:val="32"/>
          <w:lang w:eastAsia="zh-CN"/>
        </w:rPr>
        <w:t>国土海洋气候等</w:t>
      </w:r>
      <w:r>
        <w:rPr>
          <w:rFonts w:hint="eastAsia" w:ascii="仿宋_GB2312" w:hAnsi="仿宋_GB2312" w:eastAsia="仿宋_GB2312" w:cs="仿宋_GB2312"/>
          <w:kern w:val="0"/>
          <w:sz w:val="32"/>
          <w:szCs w:val="32"/>
        </w:rPr>
        <w:t>支出</w:t>
      </w:r>
      <w:r>
        <w:rPr>
          <w:rFonts w:hint="eastAsia" w:ascii="Arial" w:hAnsi="Arial" w:eastAsia="仿宋_GB2312" w:cs="Arial"/>
          <w:sz w:val="32"/>
          <w:szCs w:val="32"/>
          <w:lang w:val="en-US" w:eastAsia="zh-CN"/>
        </w:rPr>
        <w:t>30.6</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spacing w:line="590" w:lineRule="exact"/>
        <w:ind w:firstLine="624" w:firstLineChars="200"/>
        <w:outlineLvl w:val="0"/>
        <w:rPr>
          <w:rFonts w:ascii="黑体" w:hAnsi="黑体" w:eastAsia="黑体" w:cs="仿宋_GB2312"/>
          <w:sz w:val="32"/>
          <w:szCs w:val="32"/>
        </w:rPr>
      </w:pPr>
      <w:r>
        <w:rPr>
          <w:rFonts w:hint="eastAsia" w:ascii="黑体" w:hAnsi="黑体" w:eastAsia="黑体" w:cs="仿宋_GB2312"/>
          <w:kern w:val="0"/>
          <w:sz w:val="32"/>
          <w:szCs w:val="32"/>
        </w:rPr>
        <w:t>六、一般公共预算基本支出预算情况说明</w:t>
      </w:r>
    </w:p>
    <w:p>
      <w:pPr>
        <w:widowControl/>
        <w:spacing w:line="590" w:lineRule="exact"/>
        <w:ind w:firstLine="622"/>
        <w:jc w:val="left"/>
        <w:rPr>
          <w:rFonts w:ascii="仿宋_GB2312" w:hAnsi="仿宋_GB2312" w:eastAsia="仿宋_GB2312" w:cs="仿宋_GB2312"/>
          <w:color w:val="FF0000"/>
          <w:kern w:val="0"/>
          <w:sz w:val="32"/>
          <w:szCs w:val="32"/>
        </w:rPr>
      </w:pPr>
      <w:r>
        <w:rPr>
          <w:rFonts w:hint="eastAsia" w:ascii="仿宋_GB2312" w:hAnsi="仿宋_GB2312" w:eastAsia="仿宋_GB2312" w:cs="仿宋_GB2312"/>
          <w:sz w:val="32"/>
          <w:szCs w:val="32"/>
          <w:lang w:eastAsia="zh-CN"/>
        </w:rPr>
        <w:t>濮阳市国土局工业园区分局</w:t>
      </w:r>
      <w:r>
        <w:rPr>
          <w:rFonts w:hint="eastAsia" w:ascii="仿宋_GB2312" w:hAnsi="仿宋_GB2312" w:eastAsia="仿宋_GB2312" w:cs="仿宋_GB2312"/>
          <w:sz w:val="32"/>
          <w:szCs w:val="32"/>
        </w:rPr>
        <w:t>2018年一般公共预算基本支出</w:t>
      </w:r>
      <w:r>
        <w:rPr>
          <w:rFonts w:hint="eastAsia" w:ascii="仿宋_GB2312" w:hAnsi="仿宋_GB2312" w:eastAsia="仿宋_GB2312" w:cs="仿宋_GB2312"/>
          <w:kern w:val="0"/>
          <w:sz w:val="32"/>
          <w:szCs w:val="32"/>
          <w:lang w:val="en-US" w:eastAsia="zh-CN"/>
        </w:rPr>
        <w:t>30.6</w:t>
      </w:r>
      <w:r>
        <w:rPr>
          <w:rFonts w:hint="eastAsia" w:ascii="仿宋_GB2312" w:hAnsi="仿宋_GB2312" w:eastAsia="仿宋_GB2312" w:cs="仿宋_GB2312"/>
          <w:sz w:val="32"/>
          <w:szCs w:val="32"/>
        </w:rPr>
        <w:t>万元，其中：</w:t>
      </w:r>
      <w:r>
        <w:rPr>
          <w:rFonts w:hint="eastAsia" w:ascii="仿宋_GB2312" w:hAnsi="仿宋_GB2312" w:eastAsia="仿宋_GB2312" w:cs="仿宋_GB2312"/>
          <w:b/>
          <w:spacing w:val="-1"/>
          <w:kern w:val="0"/>
          <w:sz w:val="32"/>
          <w:szCs w:val="32"/>
        </w:rPr>
        <w:t>人员经费</w:t>
      </w:r>
      <w:r>
        <w:rPr>
          <w:rFonts w:hint="eastAsia" w:ascii="仿宋_GB2312" w:hAnsi="仿宋_GB2312" w:eastAsia="仿宋_GB2312" w:cs="仿宋_GB2312"/>
          <w:b/>
          <w:kern w:val="0"/>
          <w:sz w:val="32"/>
          <w:szCs w:val="32"/>
          <w:lang w:val="en-US" w:eastAsia="zh-CN"/>
        </w:rPr>
        <w:t>0</w:t>
      </w:r>
      <w:r>
        <w:rPr>
          <w:rFonts w:hint="eastAsia" w:ascii="仿宋_GB2312" w:hAnsi="仿宋_GB2312" w:eastAsia="仿宋_GB2312" w:cs="仿宋_GB2312"/>
          <w:b/>
          <w:sz w:val="32"/>
          <w:szCs w:val="32"/>
        </w:rPr>
        <w:t>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原因是，工业园区所有类型人员由园区人力资源局同意管理，工资统一核算，没有将工资核算分配到各单位。</w:t>
      </w:r>
      <w:r>
        <w:rPr>
          <w:rFonts w:hint="eastAsia" w:ascii="仿宋_GB2312" w:hAnsi="仿宋_GB2312" w:eastAsia="仿宋_GB2312" w:cs="仿宋_GB2312"/>
          <w:b/>
          <w:bCs/>
          <w:kern w:val="0"/>
          <w:sz w:val="32"/>
          <w:szCs w:val="32"/>
        </w:rPr>
        <w:t>公用经费</w:t>
      </w:r>
      <w:r>
        <w:rPr>
          <w:rFonts w:hint="eastAsia" w:ascii="仿宋_GB2312" w:hAnsi="仿宋_GB2312" w:eastAsia="仿宋_GB2312" w:cs="仿宋_GB2312"/>
          <w:b/>
          <w:bCs/>
          <w:kern w:val="0"/>
          <w:sz w:val="32"/>
          <w:szCs w:val="32"/>
          <w:lang w:val="en-US" w:eastAsia="zh-CN"/>
        </w:rPr>
        <w:t>30.6</w:t>
      </w:r>
      <w:r>
        <w:rPr>
          <w:rFonts w:hint="eastAsia" w:ascii="仿宋_GB2312" w:hAnsi="仿宋_GB2312" w:eastAsia="仿宋_GB2312" w:cs="仿宋_GB2312"/>
          <w:b/>
          <w:bCs/>
          <w:kern w:val="0"/>
          <w:sz w:val="32"/>
          <w:szCs w:val="32"/>
        </w:rPr>
        <w:t>万元</w:t>
      </w:r>
      <w:r>
        <w:rPr>
          <w:rFonts w:hint="eastAsia" w:ascii="仿宋_GB2312" w:hAnsi="仿宋_GB2312" w:eastAsia="仿宋_GB2312" w:cs="仿宋_GB2312"/>
          <w:kern w:val="0"/>
          <w:sz w:val="32"/>
          <w:szCs w:val="32"/>
        </w:rPr>
        <w:t>，主要包括：办公费、印刷费、咨询费、手续费、水费、电费、邮电费、取暖费、物业管理费、差旅费、因公出国（境）费、维修（护）费、租赁费、会议费、培训费、公务接待费、专用材料费、专用燃料费、劳务费、委托业务费、福利费、公务用车运行维护费、其他交通费用、税金及附加费用、其他商品和服务支出、债务利息、办公设备购置、专用设备购置、基础设施建设、大型修缮、信息网络及软件购置更新、公务用车购置、其他资本性支出和其他支出。</w:t>
      </w:r>
    </w:p>
    <w:p>
      <w:pPr>
        <w:spacing w:line="590" w:lineRule="exact"/>
        <w:ind w:firstLine="624" w:firstLineChars="200"/>
        <w:outlineLvl w:val="0"/>
        <w:rPr>
          <w:rFonts w:ascii="黑体" w:hAnsi="黑体" w:eastAsia="黑体" w:cs="仿宋_GB2312"/>
          <w:sz w:val="32"/>
          <w:szCs w:val="32"/>
        </w:rPr>
      </w:pPr>
      <w:r>
        <w:rPr>
          <w:rFonts w:hint="eastAsia" w:ascii="黑体" w:hAnsi="黑体" w:eastAsia="黑体" w:cs="仿宋_GB2312"/>
          <w:kern w:val="0"/>
          <w:sz w:val="32"/>
          <w:szCs w:val="32"/>
        </w:rPr>
        <w:t>七、政府性基金预算支出预算情况说明</w:t>
      </w:r>
    </w:p>
    <w:p>
      <w:pPr>
        <w:spacing w:line="590" w:lineRule="exact"/>
        <w:ind w:firstLine="624"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我单位2018年没有使用政府性基金预算拨款安排的支出。</w:t>
      </w:r>
    </w:p>
    <w:p>
      <w:pPr>
        <w:spacing w:line="590" w:lineRule="exact"/>
        <w:ind w:firstLine="624" w:firstLineChars="200"/>
        <w:outlineLvl w:val="0"/>
        <w:rPr>
          <w:rFonts w:ascii="黑体" w:hAnsi="黑体" w:eastAsia="黑体" w:cs="仿宋_GB2312"/>
          <w:sz w:val="32"/>
          <w:szCs w:val="32"/>
        </w:rPr>
      </w:pPr>
      <w:r>
        <w:rPr>
          <w:rFonts w:hint="eastAsia" w:ascii="黑体" w:hAnsi="黑体" w:eastAsia="黑体" w:cs="仿宋_GB2312"/>
          <w:kern w:val="0"/>
          <w:sz w:val="32"/>
          <w:szCs w:val="32"/>
        </w:rPr>
        <w:t>八、“三公”经费支出预算情况说明</w:t>
      </w:r>
    </w:p>
    <w:p>
      <w:pPr>
        <w:widowControl/>
        <w:spacing w:line="590" w:lineRule="exact"/>
        <w:ind w:firstLine="62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濮阳市国土局工业园区分局</w:t>
      </w:r>
      <w:r>
        <w:rPr>
          <w:rFonts w:hint="eastAsia" w:ascii="仿宋_GB2312" w:hAnsi="仿宋_GB2312" w:eastAsia="仿宋_GB2312" w:cs="仿宋_GB2312"/>
          <w:sz w:val="32"/>
          <w:szCs w:val="32"/>
        </w:rPr>
        <w:t>2018 年“三公”经费预算为</w:t>
      </w:r>
      <w:r>
        <w:rPr>
          <w:rFonts w:hint="eastAsia" w:ascii="仿宋_GB2312" w:hAnsi="仿宋_GB2312" w:eastAsia="仿宋_GB2312" w:cs="仿宋_GB2312"/>
          <w:kern w:val="0"/>
          <w:sz w:val="32"/>
          <w:szCs w:val="32"/>
          <w:lang w:val="en-US" w:eastAsia="zh-CN"/>
        </w:rPr>
        <w:t>7.2</w:t>
      </w:r>
      <w:r>
        <w:rPr>
          <w:rFonts w:hint="eastAsia" w:ascii="仿宋_GB2312" w:hAnsi="仿宋_GB2312" w:eastAsia="仿宋_GB2312" w:cs="仿宋_GB2312"/>
          <w:sz w:val="32"/>
          <w:szCs w:val="32"/>
        </w:rPr>
        <w:t>万元。</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具体支出情况如下：</w:t>
      </w:r>
    </w:p>
    <w:p>
      <w:pPr>
        <w:numPr>
          <w:ilvl w:val="0"/>
          <w:numId w:val="2"/>
        </w:numPr>
        <w:kinsoku w:val="0"/>
        <w:overflowPunct w:val="0"/>
        <w:autoSpaceDE w:val="0"/>
        <w:autoSpaceDN w:val="0"/>
        <w:adjustRightInd w:val="0"/>
        <w:snapToGrid w:val="0"/>
        <w:spacing w:line="590" w:lineRule="exact"/>
        <w:ind w:firstLine="620" w:firstLineChars="200"/>
        <w:rPr>
          <w:rFonts w:ascii="仿宋_GB2312" w:hAnsi="仿宋_GB2312" w:eastAsia="仿宋_GB2312" w:cs="仿宋_GB2312"/>
          <w:sz w:val="32"/>
          <w:szCs w:val="32"/>
        </w:rPr>
      </w:pPr>
      <w:r>
        <w:rPr>
          <w:rFonts w:hint="eastAsia" w:ascii="仿宋_GB2312" w:hAnsi="仿宋_GB2312" w:eastAsia="仿宋_GB2312" w:cs="仿宋_GB2312"/>
          <w:b/>
          <w:spacing w:val="-1"/>
          <w:kern w:val="0"/>
          <w:sz w:val="32"/>
          <w:szCs w:val="32"/>
        </w:rPr>
        <w:t>因公出国（境）费</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万元。</w:t>
      </w:r>
    </w:p>
    <w:p>
      <w:pPr>
        <w:numPr>
          <w:ilvl w:val="0"/>
          <w:numId w:val="2"/>
        </w:numPr>
        <w:kinsoku w:val="0"/>
        <w:overflowPunct w:val="0"/>
        <w:autoSpaceDE w:val="0"/>
        <w:autoSpaceDN w:val="0"/>
        <w:adjustRightInd w:val="0"/>
        <w:snapToGrid w:val="0"/>
        <w:spacing w:line="590" w:lineRule="exact"/>
        <w:ind w:firstLine="620" w:firstLineChars="200"/>
        <w:rPr>
          <w:rFonts w:ascii="仿宋_GB2312" w:hAnsi="仿宋_GB2312" w:eastAsia="仿宋_GB2312" w:cs="仿宋_GB2312"/>
          <w:sz w:val="32"/>
          <w:szCs w:val="32"/>
        </w:rPr>
      </w:pPr>
      <w:r>
        <w:rPr>
          <w:rFonts w:hint="eastAsia" w:ascii="仿宋_GB2312" w:hAnsi="仿宋_GB2312" w:eastAsia="仿宋_GB2312" w:cs="仿宋_GB2312"/>
          <w:b/>
          <w:spacing w:val="-1"/>
          <w:kern w:val="0"/>
          <w:sz w:val="32"/>
          <w:szCs w:val="32"/>
        </w:rPr>
        <w:t>公务用车购置及运行费</w:t>
      </w:r>
      <w:r>
        <w:rPr>
          <w:rFonts w:hint="eastAsia" w:ascii="仿宋_GB2312" w:hAnsi="仿宋_GB2312" w:eastAsia="仿宋_GB2312" w:cs="仿宋_GB2312"/>
          <w:kern w:val="0"/>
          <w:sz w:val="32"/>
          <w:szCs w:val="32"/>
          <w:lang w:val="en-US" w:eastAsia="zh-CN"/>
        </w:rPr>
        <w:t>7.2</w:t>
      </w:r>
      <w:r>
        <w:rPr>
          <w:rFonts w:hint="eastAsia" w:ascii="仿宋_GB2312" w:hAnsi="仿宋_GB2312" w:eastAsia="仿宋_GB2312" w:cs="仿宋_GB2312"/>
          <w:kern w:val="0"/>
          <w:sz w:val="32"/>
          <w:szCs w:val="32"/>
        </w:rPr>
        <w:t>万</w:t>
      </w:r>
      <w:r>
        <w:rPr>
          <w:rFonts w:hint="eastAsia" w:ascii="仿宋_GB2312" w:hAnsi="仿宋_GB2312" w:eastAsia="仿宋_GB2312" w:cs="仿宋_GB2312"/>
          <w:sz w:val="32"/>
          <w:szCs w:val="32"/>
        </w:rPr>
        <w:t>元。其中公务车辆购置费</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 xml:space="preserve">万元，公务用车运行维护费 </w:t>
      </w:r>
      <w:r>
        <w:rPr>
          <w:rFonts w:hint="eastAsia" w:ascii="仿宋_GB2312" w:hAnsi="仿宋_GB2312" w:eastAsia="仿宋_GB2312" w:cs="仿宋_GB2312"/>
          <w:kern w:val="0"/>
          <w:sz w:val="32"/>
          <w:szCs w:val="32"/>
          <w:lang w:val="en-US" w:eastAsia="zh-CN"/>
        </w:rPr>
        <w:t>7.2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sz w:val="32"/>
          <w:szCs w:val="32"/>
        </w:rPr>
        <w:t>，主要用于</w:t>
      </w:r>
      <w:r>
        <w:rPr>
          <w:rFonts w:hint="eastAsia" w:ascii="仿宋_GB2312" w:hAnsi="仿宋_GB2312" w:eastAsia="仿宋_GB2312" w:cs="仿宋_GB2312"/>
          <w:sz w:val="32"/>
          <w:szCs w:val="32"/>
          <w:lang w:eastAsia="zh-CN"/>
        </w:rPr>
        <w:t>车辆的燃油、维修等</w:t>
      </w:r>
      <w:r>
        <w:rPr>
          <w:rFonts w:hint="eastAsia" w:ascii="仿宋_GB2312" w:hAnsi="仿宋_GB2312" w:eastAsia="仿宋_GB2312" w:cs="仿宋_GB2312"/>
          <w:kern w:val="0"/>
          <w:sz w:val="32"/>
          <w:szCs w:val="32"/>
        </w:rPr>
        <w:t>。</w:t>
      </w:r>
    </w:p>
    <w:p>
      <w:pPr>
        <w:spacing w:line="590" w:lineRule="exact"/>
        <w:ind w:firstLine="620" w:firstLineChars="200"/>
        <w:outlineLvl w:val="0"/>
        <w:rPr>
          <w:rFonts w:ascii="仿宋_GB2312" w:hAnsi="仿宋_GB2312" w:eastAsia="仿宋_GB2312" w:cs="仿宋_GB2312"/>
          <w:sz w:val="32"/>
          <w:szCs w:val="32"/>
        </w:rPr>
      </w:pPr>
      <w:r>
        <w:rPr>
          <w:rFonts w:hint="eastAsia" w:ascii="仿宋_GB2312" w:hAnsi="仿宋_GB2312" w:eastAsia="仿宋_GB2312" w:cs="仿宋_GB2312"/>
          <w:b/>
          <w:spacing w:val="-1"/>
          <w:kern w:val="0"/>
          <w:sz w:val="32"/>
          <w:szCs w:val="32"/>
        </w:rPr>
        <w:t>（三）公务接待费</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kern w:val="0"/>
          <w:sz w:val="32"/>
          <w:szCs w:val="32"/>
        </w:rPr>
        <w:t>。</w:t>
      </w:r>
    </w:p>
    <w:p>
      <w:pPr>
        <w:kinsoku w:val="0"/>
        <w:overflowPunct w:val="0"/>
        <w:autoSpaceDE w:val="0"/>
        <w:autoSpaceDN w:val="0"/>
        <w:adjustRightInd w:val="0"/>
        <w:snapToGrid w:val="0"/>
        <w:spacing w:line="590" w:lineRule="exact"/>
        <w:ind w:firstLine="624" w:firstLineChars="200"/>
        <w:outlineLvl w:val="0"/>
        <w:rPr>
          <w:rFonts w:ascii="黑体" w:hAnsi="黑体" w:eastAsia="黑体" w:cs="仿宋_GB2312"/>
          <w:sz w:val="32"/>
          <w:szCs w:val="32"/>
        </w:rPr>
      </w:pPr>
      <w:r>
        <w:rPr>
          <w:rFonts w:hint="eastAsia" w:ascii="黑体" w:hAnsi="黑体" w:eastAsia="黑体" w:cs="仿宋_GB2312"/>
          <w:kern w:val="0"/>
          <w:sz w:val="32"/>
          <w:szCs w:val="32"/>
        </w:rPr>
        <w:t xml:space="preserve"> </w:t>
      </w:r>
      <w:r>
        <w:rPr>
          <w:rFonts w:hint="eastAsia" w:ascii="黑体" w:hAnsi="黑体" w:eastAsia="黑体" w:cs="仿宋_GB2312"/>
          <w:spacing w:val="-1"/>
          <w:kern w:val="0"/>
          <w:sz w:val="32"/>
          <w:szCs w:val="32"/>
        </w:rPr>
        <w:t>九、其他重要事项的情况说明</w:t>
      </w:r>
    </w:p>
    <w:p>
      <w:pPr>
        <w:kinsoku w:val="0"/>
        <w:overflowPunct w:val="0"/>
        <w:autoSpaceDE w:val="0"/>
        <w:autoSpaceDN w:val="0"/>
        <w:adjustRightInd w:val="0"/>
        <w:snapToGrid w:val="0"/>
        <w:spacing w:line="590" w:lineRule="exact"/>
        <w:ind w:firstLine="624" w:firstLineChars="200"/>
        <w:outlineLvl w:val="0"/>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（一）机关运行经费支出情况</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濮阳市国土局工业园区分局</w:t>
      </w:r>
      <w:r>
        <w:rPr>
          <w:rFonts w:hint="eastAsia" w:ascii="仿宋_GB2312" w:hAnsi="仿宋_GB2312" w:eastAsia="仿宋_GB2312" w:cs="仿宋_GB2312"/>
          <w:sz w:val="32"/>
          <w:szCs w:val="32"/>
        </w:rPr>
        <w:t>2018年机关运行经费支出预算</w:t>
      </w:r>
      <w:r>
        <w:rPr>
          <w:rFonts w:hint="eastAsia" w:ascii="仿宋_GB2312" w:hAnsi="仿宋_GB2312" w:eastAsia="仿宋_GB2312" w:cs="仿宋_GB2312"/>
          <w:kern w:val="0"/>
          <w:sz w:val="32"/>
          <w:szCs w:val="32"/>
          <w:lang w:val="en-US" w:eastAsia="zh-CN"/>
        </w:rPr>
        <w:t>30.6</w:t>
      </w:r>
      <w:r>
        <w:rPr>
          <w:rFonts w:hint="eastAsia" w:ascii="仿宋_GB2312" w:hAnsi="仿宋_GB2312" w:eastAsia="仿宋_GB2312" w:cs="仿宋_GB2312"/>
          <w:sz w:val="32"/>
          <w:szCs w:val="32"/>
        </w:rPr>
        <w:t>万元，主要保障机关机构正常运转及正常履职需要的办公费、水电费、物业费、维修费、差旅费等支出。</w:t>
      </w:r>
    </w:p>
    <w:p>
      <w:pPr>
        <w:kinsoku w:val="0"/>
        <w:overflowPunct w:val="0"/>
        <w:autoSpaceDE w:val="0"/>
        <w:autoSpaceDN w:val="0"/>
        <w:adjustRightInd w:val="0"/>
        <w:snapToGrid w:val="0"/>
        <w:spacing w:line="590" w:lineRule="exact"/>
        <w:ind w:firstLine="624" w:firstLineChars="200"/>
        <w:outlineLvl w:val="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（二）政府采购支出情况</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2018年政府采购预算安排</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万元，其中：</w:t>
      </w:r>
      <w:r>
        <w:rPr>
          <w:rFonts w:hint="eastAsia" w:ascii="仿宋_GB2312" w:hAnsi="仿宋_GB2312" w:eastAsia="仿宋_GB2312" w:cs="仿宋_GB2312"/>
          <w:kern w:val="0"/>
          <w:sz w:val="32"/>
          <w:szCs w:val="32"/>
        </w:rPr>
        <w:t>政府采购货物预算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万元、政府采购工程预算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万元、政府采购服务预算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p>
    <w:p>
      <w:pPr>
        <w:kinsoku w:val="0"/>
        <w:overflowPunct w:val="0"/>
        <w:autoSpaceDE w:val="0"/>
        <w:autoSpaceDN w:val="0"/>
        <w:adjustRightInd w:val="0"/>
        <w:snapToGrid w:val="0"/>
        <w:spacing w:line="590" w:lineRule="exact"/>
        <w:ind w:firstLine="624" w:firstLineChars="200"/>
        <w:outlineLvl w:val="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（三）关于预算绩效管理工作开展情况说明</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我单位</w:t>
      </w:r>
      <w:r>
        <w:rPr>
          <w:rFonts w:hint="eastAsia" w:ascii="仿宋_GB2312" w:hAnsi="仿宋_GB2312" w:eastAsia="仿宋_GB2312" w:cs="仿宋_GB2312"/>
          <w:color w:val="auto"/>
          <w:sz w:val="32"/>
          <w:szCs w:val="32"/>
          <w:lang w:eastAsia="zh-CN"/>
        </w:rPr>
        <w:t>由于体制不健全，暂未开展预算绩效管理工作，暂合并入市本级管理</w:t>
      </w:r>
      <w:r>
        <w:rPr>
          <w:rFonts w:hint="eastAsia" w:ascii="仿宋_GB2312" w:hAnsi="仿宋_GB2312" w:eastAsia="仿宋_GB2312" w:cs="仿宋_GB2312"/>
          <w:color w:val="auto"/>
          <w:sz w:val="32"/>
          <w:szCs w:val="32"/>
        </w:rPr>
        <w:t xml:space="preserve">。 </w:t>
      </w:r>
    </w:p>
    <w:p>
      <w:pPr>
        <w:spacing w:line="590" w:lineRule="exact"/>
        <w:ind w:left="404" w:left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（四）国有资产占用情况</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2017年期末</w:t>
      </w:r>
      <w:r>
        <w:rPr>
          <w:rFonts w:hint="eastAsia" w:ascii="仿宋_GB2312" w:hAnsi="仿宋_GB2312" w:eastAsia="仿宋_GB2312" w:cs="仿宋_GB2312"/>
          <w:kern w:val="0"/>
          <w:sz w:val="32"/>
          <w:szCs w:val="32"/>
          <w:lang w:eastAsia="zh-CN"/>
        </w:rPr>
        <w:t>濮阳市国土局工业园区分局</w:t>
      </w:r>
      <w:r>
        <w:rPr>
          <w:rFonts w:hint="eastAsia" w:ascii="仿宋_GB2312" w:hAnsi="仿宋_GB2312" w:eastAsia="仿宋_GB2312" w:cs="仿宋_GB2312"/>
          <w:kern w:val="0"/>
          <w:sz w:val="32"/>
          <w:szCs w:val="32"/>
        </w:rPr>
        <w:t>固定资产总额</w:t>
      </w:r>
      <w:r>
        <w:rPr>
          <w:rFonts w:hint="eastAsia" w:ascii="仿宋_GB2312" w:hAnsi="仿宋_GB2312" w:eastAsia="仿宋_GB2312" w:cs="仿宋_GB2312"/>
          <w:color w:val="auto"/>
          <w:kern w:val="0"/>
          <w:sz w:val="32"/>
          <w:szCs w:val="32"/>
          <w:lang w:val="en-US" w:eastAsia="zh-CN"/>
        </w:rPr>
        <w:t>4.02</w:t>
      </w:r>
      <w:r>
        <w:rPr>
          <w:rFonts w:hint="eastAsia" w:ascii="仿宋_GB2312" w:hAnsi="仿宋_GB2312" w:eastAsia="仿宋_GB2312" w:cs="仿宋_GB2312"/>
          <w:kern w:val="0"/>
          <w:sz w:val="32"/>
          <w:szCs w:val="32"/>
        </w:rPr>
        <w:t>万元，其中，房屋建筑物</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辆，其中：一般公务用车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辆，执法执勤车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w:t>
      </w:r>
      <w:r>
        <w:rPr>
          <w:rFonts w:hint="eastAsia" w:ascii="仿宋_GB2312" w:hAnsi="仿宋_GB2312" w:eastAsia="仿宋_GB2312" w:cs="仿宋_GB2312"/>
          <w:sz w:val="32"/>
          <w:szCs w:val="32"/>
        </w:rPr>
        <w:t>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台（套）</w:t>
      </w:r>
      <w:r>
        <w:rPr>
          <w:rFonts w:hint="eastAsia" w:ascii="仿宋_GB2312" w:hAnsi="宋体" w:eastAsia="仿宋_GB2312" w:cs="仿宋_GB2312"/>
          <w:sz w:val="32"/>
          <w:szCs w:val="32"/>
        </w:rPr>
        <w:t>。</w:t>
      </w:r>
    </w:p>
    <w:p>
      <w:pPr>
        <w:widowControl/>
        <w:spacing w:line="590" w:lineRule="exact"/>
        <w:ind w:firstLine="624" w:firstLineChars="200"/>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（五）关于预算部门构成说明</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2018年我单位按照市财政预算公开要求，将所属预算单位全部纳入预算公开范围。</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kern w:val="0"/>
          <w:sz w:val="32"/>
          <w:szCs w:val="32"/>
        </w:rPr>
      </w:pP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b/>
          <w:kern w:val="0"/>
          <w:sz w:val="32"/>
          <w:szCs w:val="32"/>
        </w:rPr>
      </w:pPr>
    </w:p>
    <w:p>
      <w:pPr>
        <w:kinsoku w:val="0"/>
        <w:overflowPunct w:val="0"/>
        <w:autoSpaceDE w:val="0"/>
        <w:autoSpaceDN w:val="0"/>
        <w:adjustRightInd w:val="0"/>
        <w:snapToGrid w:val="0"/>
        <w:spacing w:line="590" w:lineRule="exact"/>
        <w:rPr>
          <w:rFonts w:ascii="仿宋_GB2312" w:hAnsi="仿宋_GB2312" w:eastAsia="仿宋_GB2312" w:cs="仿宋_GB2312"/>
          <w:b/>
          <w:kern w:val="0"/>
          <w:sz w:val="32"/>
          <w:szCs w:val="32"/>
        </w:rPr>
      </w:pP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b/>
          <w:kern w:val="0"/>
          <w:sz w:val="32"/>
          <w:szCs w:val="32"/>
        </w:rPr>
      </w:pP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b/>
          <w:kern w:val="0"/>
          <w:sz w:val="32"/>
          <w:szCs w:val="32"/>
        </w:rPr>
      </w:pP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b/>
          <w:kern w:val="0"/>
          <w:sz w:val="32"/>
          <w:szCs w:val="32"/>
        </w:rPr>
      </w:pPr>
    </w:p>
    <w:p>
      <w:pPr>
        <w:adjustRightInd w:val="0"/>
        <w:snapToGrid w:val="0"/>
        <w:spacing w:line="590" w:lineRule="exact"/>
        <w:jc w:val="center"/>
        <w:rPr>
          <w:rFonts w:ascii="方正小标宋简体" w:hAnsi="仿宋_GB2312" w:eastAsia="方正小标宋简体" w:cs="仿宋_GB2312"/>
          <w:sz w:val="44"/>
          <w:szCs w:val="44"/>
        </w:rPr>
      </w:pPr>
    </w:p>
    <w:p>
      <w:pPr>
        <w:adjustRightInd w:val="0"/>
        <w:snapToGrid w:val="0"/>
        <w:spacing w:line="59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第三部分 名词解释</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一、财政拨款收入：是指市级财政当年拨付的资金。</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 得的收入。</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三、其他收入：是指部门取得的除“财政拨款”、“事业收入”、“事业单位经营收入”等以外的收入。 </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五、项目支出：是指在基本支出之外，为完成特定的行政工作任务或事业发展目标所发生的支出。</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仿宋_GB2312"/>
          <w:sz w:val="32"/>
          <w:szCs w:val="32"/>
        </w:rPr>
      </w:pPr>
      <w:r>
        <w:rPr>
          <w:rFonts w:hint="eastAsia" w:ascii="仿宋_GB2312" w:hAnsi="宋体" w:eastAsia="仿宋_GB2312" w:cs="Courier New"/>
          <w:sz w:val="32"/>
          <w:szCs w:val="32"/>
        </w:rPr>
        <w:t>七、机关运行经费：是指为保障行政</w:t>
      </w:r>
      <w:r>
        <w:rPr>
          <w:rFonts w:hint="eastAsia" w:ascii="仿宋_GB2312" w:hAnsi="仿宋_GB2312" w:eastAsia="仿宋_GB2312" w:cs="仿宋_GB2312"/>
          <w:sz w:val="32"/>
          <w:szCs w:val="32"/>
        </w:rPr>
        <w:t>机构正常运转及正常履职需要的办公费、水电费、日常维修、物业费、维修费、差旅费、</w:t>
      </w:r>
      <w:r>
        <w:rPr>
          <w:rFonts w:hint="eastAsia" w:ascii="仿宋_GB2312" w:hAnsi="宋体" w:eastAsia="仿宋_GB2312" w:cs="Courier New"/>
          <w:sz w:val="32"/>
          <w:szCs w:val="32"/>
        </w:rPr>
        <w:t>公务用车运行维护费以及其他费用</w:t>
      </w:r>
      <w:r>
        <w:rPr>
          <w:rFonts w:hint="eastAsia" w:ascii="仿宋_GB2312" w:hAnsi="仿宋_GB2312" w:eastAsia="仿宋_GB2312" w:cs="仿宋_GB2312"/>
          <w:sz w:val="32"/>
          <w:szCs w:val="32"/>
        </w:rPr>
        <w:t>等支出。</w:t>
      </w:r>
    </w:p>
    <w:p>
      <w:pPr>
        <w:kinsoku w:val="0"/>
        <w:overflowPunct w:val="0"/>
        <w:autoSpaceDE w:val="0"/>
        <w:autoSpaceDN w:val="0"/>
        <w:adjustRightInd w:val="0"/>
        <w:snapToGrid w:val="0"/>
        <w:spacing w:line="590" w:lineRule="exact"/>
        <w:ind w:firstLine="62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八、其他（专业性较强的需向社会做出说明的名词）</w:t>
      </w:r>
    </w:p>
    <w:p>
      <w:pPr>
        <w:kinsoku w:val="0"/>
        <w:overflowPunct w:val="0"/>
        <w:autoSpaceDE w:val="0"/>
        <w:autoSpaceDN w:val="0"/>
        <w:adjustRightInd w:val="0"/>
        <w:snapToGrid w:val="0"/>
        <w:spacing w:line="590" w:lineRule="exact"/>
        <w:ind w:firstLine="62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insoku w:val="0"/>
        <w:overflowPunct w:val="0"/>
        <w:autoSpaceDE w:val="0"/>
        <w:autoSpaceDN w:val="0"/>
        <w:adjustRightInd w:val="0"/>
        <w:snapToGrid w:val="0"/>
        <w:spacing w:line="590" w:lineRule="exact"/>
        <w:ind w:firstLine="62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附件：XX部门2018年度部门预算表</w:t>
      </w:r>
    </w:p>
    <w:p>
      <w:pPr>
        <w:adjustRightInd w:val="0"/>
        <w:snapToGrid w:val="0"/>
        <w:spacing w:line="590" w:lineRule="exact"/>
        <w:ind w:firstLine="624" w:firstLineChars="200"/>
        <w:jc w:val="left"/>
        <w:rPr>
          <w:rFonts w:ascii="仿宋_GB2312" w:hAnsi="仿宋_GB2312" w:eastAsia="仿宋_GB2312" w:cs="仿宋_GB2312"/>
          <w:sz w:val="32"/>
          <w:szCs w:val="32"/>
        </w:rPr>
      </w:pPr>
    </w:p>
    <w:p>
      <w:pPr>
        <w:adjustRightInd w:val="0"/>
        <w:snapToGrid w:val="0"/>
        <w:spacing w:line="590" w:lineRule="exact"/>
        <w:ind w:firstLine="624" w:firstLineChars="200"/>
        <w:jc w:val="left"/>
        <w:rPr>
          <w:rFonts w:ascii="仿宋_GB2312" w:hAnsi="仿宋_GB2312" w:eastAsia="仿宋_GB2312" w:cs="仿宋_GB2312"/>
          <w:sz w:val="32"/>
          <w:szCs w:val="32"/>
        </w:rPr>
      </w:pPr>
    </w:p>
    <w:p>
      <w:pPr>
        <w:adjustRightInd w:val="0"/>
        <w:snapToGrid w:val="0"/>
        <w:spacing w:line="590" w:lineRule="exact"/>
        <w:ind w:firstLine="624" w:firstLineChars="200"/>
        <w:jc w:val="left"/>
        <w:rPr>
          <w:rFonts w:ascii="仿宋_GB2312" w:hAnsi="仿宋_GB2312" w:eastAsia="仿宋_GB2312" w:cs="仿宋_GB2312"/>
        </w:rPr>
      </w:pPr>
      <w:r>
        <w:rPr>
          <w:rFonts w:hint="eastAsia" w:ascii="仿宋_GB2312" w:hAnsi="仿宋_GB2312" w:eastAsia="仿宋_GB2312" w:cs="仿宋_GB2312"/>
          <w:sz w:val="32"/>
          <w:szCs w:val="32"/>
        </w:rPr>
        <w:t xml:space="preserve">                     </w:t>
      </w:r>
      <w:bookmarkStart w:id="0" w:name="_GoBack"/>
      <w:bookmarkEnd w:id="0"/>
    </w:p>
    <w:sectPr>
      <w:pgSz w:w="11906" w:h="16838"/>
      <w:pgMar w:top="2154" w:right="1474" w:bottom="1757" w:left="1587" w:header="851" w:footer="992" w:gutter="0"/>
      <w:cols w:space="0" w:num="1"/>
      <w:docGrid w:type="linesAndChars" w:linePitch="312"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F2DAA"/>
    <w:multiLevelType w:val="singleLevel"/>
    <w:tmpl w:val="5A4F2DAA"/>
    <w:lvl w:ilvl="0" w:tentative="0">
      <w:start w:val="1"/>
      <w:numFmt w:val="chineseCounting"/>
      <w:suff w:val="nothing"/>
      <w:lvlText w:val="（%1）"/>
      <w:lvlJc w:val="left"/>
    </w:lvl>
  </w:abstractNum>
  <w:abstractNum w:abstractNumId="1">
    <w:nsid w:val="5A796DEC"/>
    <w:multiLevelType w:val="singleLevel"/>
    <w:tmpl w:val="5A796DE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D26A9"/>
    <w:rsid w:val="00010CB3"/>
    <w:rsid w:val="002D363C"/>
    <w:rsid w:val="00314E2E"/>
    <w:rsid w:val="003B6EEF"/>
    <w:rsid w:val="004004DB"/>
    <w:rsid w:val="004106B6"/>
    <w:rsid w:val="00655076"/>
    <w:rsid w:val="007B0E3C"/>
    <w:rsid w:val="008904E1"/>
    <w:rsid w:val="00917E00"/>
    <w:rsid w:val="00964446"/>
    <w:rsid w:val="00B24E91"/>
    <w:rsid w:val="00C014F8"/>
    <w:rsid w:val="00C06F25"/>
    <w:rsid w:val="00C72798"/>
    <w:rsid w:val="00C86003"/>
    <w:rsid w:val="00CF7164"/>
    <w:rsid w:val="00DC086B"/>
    <w:rsid w:val="00E20BBA"/>
    <w:rsid w:val="00E365D0"/>
    <w:rsid w:val="00EE4AB2"/>
    <w:rsid w:val="00F3603A"/>
    <w:rsid w:val="07B27637"/>
    <w:rsid w:val="089F039B"/>
    <w:rsid w:val="0A307B03"/>
    <w:rsid w:val="0BFC12C2"/>
    <w:rsid w:val="0C5C46BB"/>
    <w:rsid w:val="0FC3674C"/>
    <w:rsid w:val="1272042A"/>
    <w:rsid w:val="14E074A9"/>
    <w:rsid w:val="170A3FC4"/>
    <w:rsid w:val="17591265"/>
    <w:rsid w:val="18753696"/>
    <w:rsid w:val="20770ABE"/>
    <w:rsid w:val="20DD26A9"/>
    <w:rsid w:val="22DE73DE"/>
    <w:rsid w:val="262C0377"/>
    <w:rsid w:val="275C604C"/>
    <w:rsid w:val="2D97621C"/>
    <w:rsid w:val="322839EE"/>
    <w:rsid w:val="39841043"/>
    <w:rsid w:val="3F7C19DA"/>
    <w:rsid w:val="40442497"/>
    <w:rsid w:val="4BC00A7C"/>
    <w:rsid w:val="4D662DC1"/>
    <w:rsid w:val="4E673B7E"/>
    <w:rsid w:val="52E0623F"/>
    <w:rsid w:val="54AA02F7"/>
    <w:rsid w:val="5966555F"/>
    <w:rsid w:val="5C682E60"/>
    <w:rsid w:val="5FB86371"/>
    <w:rsid w:val="5FC5627C"/>
    <w:rsid w:val="67545B2D"/>
    <w:rsid w:val="6A9B6BC5"/>
    <w:rsid w:val="6E35646A"/>
    <w:rsid w:val="6EA86553"/>
    <w:rsid w:val="711E0931"/>
    <w:rsid w:val="78093E65"/>
    <w:rsid w:val="7BEB39B7"/>
    <w:rsid w:val="7DBF7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eastAsiaTheme="minorEastAsia" w:cstheme="minorBidi"/>
      <w:kern w:val="2"/>
      <w:sz w:val="18"/>
      <w:szCs w:val="18"/>
    </w:rPr>
  </w:style>
  <w:style w:type="character" w:customStyle="1" w:styleId="7">
    <w:name w:val="页脚 Char"/>
    <w:basedOn w:val="4"/>
    <w:link w:val="2"/>
    <w:qFormat/>
    <w:uiPriority w:val="0"/>
    <w:rPr>
      <w:rFonts w:ascii="Calibri" w:hAnsi="Calibr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9</Pages>
  <Words>436</Words>
  <Characters>2487</Characters>
  <Lines>20</Lines>
  <Paragraphs>5</Paragraphs>
  <TotalTime>5</TotalTime>
  <ScaleCrop>false</ScaleCrop>
  <LinksUpToDate>false</LinksUpToDate>
  <CharactersWithSpaces>2918</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2018-01-04T09:29:00Z</dcterms:created>
  <dc:creator>Administrator</dc:creator>
  <cp:lastModifiedBy>燕飞来</cp:lastModifiedBy>
  <cp:lastPrinted>2018-08-06T00:36:00Z</cp:lastPrinted>
  <dcterms:modified xsi:type="dcterms:W3CDTF">2018-11-02T06:09:58Z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